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90D" w:rsidRPr="0064190D" w:rsidRDefault="0064190D">
      <w:pPr>
        <w:rPr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9621"/>
      </w:tblGrid>
      <w:tr w:rsidR="0064190D" w:rsidTr="0064190D">
        <w:tc>
          <w:tcPr>
            <w:tcW w:w="9621" w:type="dxa"/>
          </w:tcPr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Pr="0064190D" w:rsidRDefault="0064190D" w:rsidP="0064190D">
            <w:pPr>
              <w:pStyle w:val="NoSpacing"/>
              <w:rPr>
                <w:b/>
                <w:sz w:val="34"/>
                <w:szCs w:val="34"/>
                <w:lang w:val="sr-Cyrl-CS"/>
              </w:rPr>
            </w:pPr>
            <w:r w:rsidRPr="0064190D">
              <w:rPr>
                <w:b/>
                <w:sz w:val="34"/>
                <w:szCs w:val="34"/>
                <w:lang w:val="sr-Cyrl-CS"/>
              </w:rPr>
              <w:t xml:space="preserve">    Јавна Установа</w:t>
            </w:r>
          </w:p>
          <w:p w:rsidR="0064190D" w:rsidRPr="0064190D" w:rsidRDefault="0064190D">
            <w:pPr>
              <w:rPr>
                <w:b/>
                <w:sz w:val="34"/>
                <w:szCs w:val="34"/>
                <w:lang w:val="sr-Cyrl-CS"/>
              </w:rPr>
            </w:pPr>
            <w:r w:rsidRPr="0064190D">
              <w:rPr>
                <w:b/>
                <w:sz w:val="34"/>
                <w:szCs w:val="34"/>
                <w:lang w:val="sr-Cyrl-CS"/>
              </w:rPr>
              <w:t xml:space="preserve">    Бања „Дворови“</w:t>
            </w:r>
          </w:p>
          <w:p w:rsidR="0064190D" w:rsidRPr="0064190D" w:rsidRDefault="0064190D">
            <w:pPr>
              <w:rPr>
                <w:b/>
                <w:sz w:val="34"/>
                <w:szCs w:val="34"/>
                <w:lang w:val="sr-Cyrl-CS"/>
              </w:rPr>
            </w:pPr>
            <w:r>
              <w:rPr>
                <w:b/>
                <w:sz w:val="34"/>
                <w:szCs w:val="34"/>
                <w:lang w:val="sr-Cyrl-CS"/>
              </w:rPr>
              <w:t xml:space="preserve">     Д в</w:t>
            </w:r>
            <w:r w:rsidRPr="0064190D">
              <w:rPr>
                <w:b/>
                <w:sz w:val="34"/>
                <w:szCs w:val="34"/>
                <w:lang w:val="sr-Cyrl-CS"/>
              </w:rPr>
              <w:t xml:space="preserve"> о р о в и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Pr="0064190D" w:rsidRDefault="0064190D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 w:rsidRPr="0064190D">
              <w:rPr>
                <w:b/>
                <w:sz w:val="56"/>
                <w:szCs w:val="56"/>
                <w:lang w:val="sr-Cyrl-CS"/>
              </w:rPr>
              <w:t>ПРОГРАМ РАДА</w:t>
            </w:r>
          </w:p>
          <w:p w:rsidR="0064190D" w:rsidRPr="0064190D" w:rsidRDefault="0064190D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 w:rsidRPr="0064190D">
              <w:rPr>
                <w:b/>
                <w:sz w:val="56"/>
                <w:szCs w:val="56"/>
                <w:lang w:val="sr-Cyrl-CS"/>
              </w:rPr>
              <w:t>Ј.У. БАЊА „ДВОРОВИ“</w:t>
            </w:r>
          </w:p>
          <w:p w:rsidR="0064190D" w:rsidRPr="0064190D" w:rsidRDefault="0081080A" w:rsidP="0064190D">
            <w:pPr>
              <w:jc w:val="center"/>
              <w:rPr>
                <w:b/>
                <w:sz w:val="56"/>
                <w:szCs w:val="56"/>
                <w:lang w:val="sr-Cyrl-CS"/>
              </w:rPr>
            </w:pPr>
            <w:r>
              <w:rPr>
                <w:b/>
                <w:sz w:val="56"/>
                <w:szCs w:val="56"/>
                <w:lang w:val="sr-Cyrl-CS"/>
              </w:rPr>
              <w:t>ЗА 2015</w:t>
            </w:r>
            <w:r w:rsidR="0064190D" w:rsidRPr="0064190D">
              <w:rPr>
                <w:b/>
                <w:sz w:val="56"/>
                <w:szCs w:val="56"/>
                <w:lang w:val="sr-Cyrl-CS"/>
              </w:rPr>
              <w:t xml:space="preserve"> ГОДИНУ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81080A" w:rsidP="0064190D">
            <w:pPr>
              <w:rPr>
                <w:b/>
                <w:sz w:val="34"/>
                <w:szCs w:val="34"/>
                <w:lang w:val="sr-Cyrl-CS"/>
              </w:rPr>
            </w:pPr>
            <w:r>
              <w:rPr>
                <w:b/>
                <w:sz w:val="34"/>
                <w:szCs w:val="34"/>
                <w:lang w:val="sr-Cyrl-CS"/>
              </w:rPr>
              <w:t>Дворови, Март 2015</w:t>
            </w:r>
            <w:r w:rsidR="0064190D">
              <w:rPr>
                <w:b/>
                <w:sz w:val="34"/>
                <w:szCs w:val="34"/>
                <w:lang w:val="sr-Cyrl-CS"/>
              </w:rPr>
              <w:t xml:space="preserve"> године</w:t>
            </w: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  <w:p w:rsidR="0064190D" w:rsidRDefault="0064190D">
            <w:pPr>
              <w:rPr>
                <w:b/>
                <w:sz w:val="34"/>
                <w:szCs w:val="34"/>
                <w:lang w:val="sr-Cyrl-CS"/>
              </w:rPr>
            </w:pPr>
          </w:p>
        </w:tc>
      </w:tr>
    </w:tbl>
    <w:p w:rsidR="00970B2B" w:rsidRDefault="00970B2B" w:rsidP="000D18C6">
      <w:pPr>
        <w:rPr>
          <w:b/>
          <w:sz w:val="40"/>
          <w:szCs w:val="40"/>
          <w:lang w:val="sr-Cyrl-CS"/>
        </w:rPr>
      </w:pPr>
    </w:p>
    <w:p w:rsidR="00063F91" w:rsidRDefault="00063F91" w:rsidP="00B74518">
      <w:pPr>
        <w:jc w:val="center"/>
        <w:rPr>
          <w:b/>
          <w:sz w:val="40"/>
          <w:szCs w:val="40"/>
          <w:lang w:val="sr-Cyrl-CS"/>
        </w:rPr>
      </w:pPr>
      <w:r w:rsidRPr="00B74518">
        <w:rPr>
          <w:b/>
          <w:sz w:val="40"/>
          <w:szCs w:val="40"/>
          <w:lang w:val="sr-Cyrl-CS"/>
        </w:rPr>
        <w:lastRenderedPageBreak/>
        <w:t>УВОДНЕ НАПОМЕНЕ</w:t>
      </w:r>
    </w:p>
    <w:p w:rsidR="0081080A" w:rsidRPr="0081080A" w:rsidRDefault="0081080A" w:rsidP="0081080A">
      <w:pPr>
        <w:pStyle w:val="NoSpacing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      Средином фебруара 2014 године преузимањем функције В.Д. директора дошао сам на чело Ј.У. Бање „Дворови“ у Дворовима која је од марта 1994 године уписом у Судски регистар код Основног Суда у Бијељини по Рјешењу бр: Р:1-157/94 основана као Јавна Установа са: </w:t>
      </w:r>
    </w:p>
    <w:p w:rsidR="0081080A" w:rsidRPr="0081080A" w:rsidRDefault="0081080A" w:rsidP="0081080A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матичним бројем 1235966</w:t>
      </w:r>
    </w:p>
    <w:p w:rsidR="0081080A" w:rsidRPr="0081080A" w:rsidRDefault="0081080A" w:rsidP="0081080A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шифром дјелатности : 85141 – медицинска рехабилитација </w:t>
      </w:r>
    </w:p>
    <w:p w:rsidR="0081080A" w:rsidRPr="0081080A" w:rsidRDefault="0081080A" w:rsidP="0081080A">
      <w:pPr>
        <w:pStyle w:val="NoSpacing"/>
        <w:ind w:left="720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ЈИБ:   4400367410003</w:t>
      </w:r>
    </w:p>
    <w:p w:rsidR="0081080A" w:rsidRPr="0081080A" w:rsidRDefault="0081080A" w:rsidP="0081080A">
      <w:pPr>
        <w:pStyle w:val="NoSpacing"/>
        <w:ind w:left="720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>ПИБ:400367410003</w:t>
      </w:r>
    </w:p>
    <w:p w:rsidR="0081080A" w:rsidRPr="0081080A" w:rsidRDefault="0081080A" w:rsidP="0081080A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81080A" w:rsidRDefault="0081080A" w:rsidP="0081080A">
      <w:pPr>
        <w:pStyle w:val="NoSpacing"/>
        <w:jc w:val="both"/>
        <w:rPr>
          <w:sz w:val="26"/>
          <w:szCs w:val="26"/>
          <w:lang w:val="sr-Cyrl-CS"/>
        </w:rPr>
      </w:pPr>
      <w:r w:rsidRPr="0081080A">
        <w:rPr>
          <w:sz w:val="26"/>
          <w:szCs w:val="26"/>
          <w:lang w:val="sr-Cyrl-CS"/>
        </w:rPr>
        <w:t xml:space="preserve">     Затекао сам 85 </w:t>
      </w:r>
      <w:r>
        <w:rPr>
          <w:sz w:val="26"/>
          <w:szCs w:val="26"/>
          <w:lang w:val="sr-Cyrl-CS"/>
        </w:rPr>
        <w:t xml:space="preserve">запослених </w:t>
      </w:r>
      <w:r w:rsidRPr="0081080A">
        <w:rPr>
          <w:sz w:val="26"/>
          <w:szCs w:val="26"/>
          <w:lang w:val="sr-Cyrl-CS"/>
        </w:rPr>
        <w:t>радника</w:t>
      </w:r>
      <w:r>
        <w:rPr>
          <w:sz w:val="26"/>
          <w:szCs w:val="26"/>
          <w:lang w:val="sr-Cyrl-CS"/>
        </w:rPr>
        <w:t>, од чега 76 у сталном радном односу, 6 по Уговору о раду на одређено вријеме, те 3 приправника са неодговарајућом стручном квалификацијом и старосном структуром запослених.</w:t>
      </w:r>
    </w:p>
    <w:p w:rsidR="0081080A" w:rsidRDefault="0081080A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81080A" w:rsidRDefault="0081080A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Техничка опремљеност објеката, никаква, застарјела опрема и инвентар, као доказ дугогодишњег не улагања.</w:t>
      </w:r>
    </w:p>
    <w:p w:rsidR="0081080A" w:rsidRDefault="0081080A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</w:t>
      </w:r>
    </w:p>
    <w:p w:rsidR="00F42631" w:rsidRDefault="00F42631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А</w:t>
      </w:r>
      <w:r w:rsidR="0081080A">
        <w:rPr>
          <w:sz w:val="26"/>
          <w:szCs w:val="26"/>
          <w:lang w:val="sr-Cyrl-CS"/>
        </w:rPr>
        <w:t>кумулирани губитак за 2011 – 2013 у износу од: 979.816 КМ</w:t>
      </w:r>
      <w:r>
        <w:rPr>
          <w:sz w:val="26"/>
          <w:szCs w:val="26"/>
          <w:lang w:val="sr-Cyrl-CS"/>
        </w:rPr>
        <w:t>, те укупне обавезе по завршном рачуну за 2013 годину у износу од: 1.252.154,00 КМ, од чега се на дугорочне обсвезе односи 529.485,00 КМ, док су краткорочне обавезе износиле 722.669,00 КМ.</w:t>
      </w:r>
    </w:p>
    <w:p w:rsidR="00F42631" w:rsidRDefault="00F42631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</w:p>
    <w:p w:rsidR="00F42631" w:rsidRDefault="00F42631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Медицински сектор, регистрован само као</w:t>
      </w:r>
      <w:r w:rsidR="00C855C2">
        <w:rPr>
          <w:sz w:val="26"/>
          <w:szCs w:val="26"/>
          <w:lang w:val="sr-Cyrl-CS"/>
        </w:rPr>
        <w:t xml:space="preserve"> амбуланта за физикалну медицинску рехабилитациј, што је ограничавајући фактор за повољније Уговоре, односно значајнија финансијска средства.</w:t>
      </w:r>
    </w:p>
    <w:p w:rsidR="00C855C2" w:rsidRDefault="00C855C2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C855C2" w:rsidRDefault="00C855C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Туристичко – угоститељски сектор, није задовољавао ни минимум услова захтјевног тржишта ове области из простог разлога што туризма практично и немамо, а угоститељски дио са минималном реализацијом ( изузимајући пансионску исхрану ) не заслужује било какву расправу.</w:t>
      </w:r>
    </w:p>
    <w:p w:rsidR="00C855C2" w:rsidRDefault="00C855C2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C855C2" w:rsidRDefault="00C855C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Организована као Јавна Устано</w:t>
      </w:r>
      <w:r w:rsidR="00FF0210">
        <w:rPr>
          <w:sz w:val="26"/>
          <w:szCs w:val="26"/>
          <w:lang w:val="sr-Cyrl-CS"/>
        </w:rPr>
        <w:t>ва Бања „Дворови“, чији је   оснивач</w:t>
      </w:r>
      <w:r>
        <w:rPr>
          <w:sz w:val="26"/>
          <w:szCs w:val="26"/>
          <w:lang w:val="sr-Cyrl-CS"/>
        </w:rPr>
        <w:t xml:space="preserve"> Град Бијељина и 100% власник капитала, сигурно ни</w:t>
      </w:r>
      <w:r w:rsidR="000D18C6">
        <w:rPr>
          <w:sz w:val="26"/>
          <w:szCs w:val="26"/>
          <w:lang w:val="sr-Cyrl-CS"/>
        </w:rPr>
        <w:t>је имала третман који јој по том основу припада</w:t>
      </w:r>
      <w:r>
        <w:rPr>
          <w:sz w:val="26"/>
          <w:szCs w:val="26"/>
          <w:lang w:val="sr-Cyrl-CS"/>
        </w:rPr>
        <w:t>, односно није била третирана као здравствена Установа, нити је била буџетски корисник, иако је  за осигураонике Регије Бијељина у периоду од: 2008 – 2014 године финансијски исказано бесплатно пружила што услуга амбулантне физикалне рехабилитације што стационарне физикалне рехабилитације у износу од преко 1.000.000,00 КМ, а о чему постоји уредна евиденција и јединичне фактуре.</w:t>
      </w:r>
    </w:p>
    <w:p w:rsidR="00C855C2" w:rsidRDefault="00C855C2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C855C2" w:rsidRDefault="002C78E5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Д</w:t>
      </w:r>
      <w:r w:rsidR="000D18C6">
        <w:rPr>
          <w:sz w:val="26"/>
          <w:szCs w:val="26"/>
          <w:lang w:val="sr-Cyrl-CS"/>
        </w:rPr>
        <w:t>а ли</w:t>
      </w:r>
      <w:r w:rsidR="00C855C2">
        <w:rPr>
          <w:sz w:val="26"/>
          <w:szCs w:val="26"/>
          <w:lang w:val="sr-Cyrl-CS"/>
        </w:rPr>
        <w:t xml:space="preserve"> се радило о „не бризи“ оснивача, за нешто „</w:t>
      </w:r>
      <w:r>
        <w:rPr>
          <w:sz w:val="26"/>
          <w:szCs w:val="26"/>
          <w:lang w:val="sr-Cyrl-CS"/>
        </w:rPr>
        <w:t>с</w:t>
      </w:r>
      <w:r w:rsidR="00C855C2">
        <w:rPr>
          <w:sz w:val="26"/>
          <w:szCs w:val="26"/>
          <w:lang w:val="sr-Cyrl-CS"/>
        </w:rPr>
        <w:t>воје“</w:t>
      </w:r>
      <w:r>
        <w:rPr>
          <w:sz w:val="26"/>
          <w:szCs w:val="26"/>
          <w:lang w:val="sr-Cyrl-CS"/>
        </w:rPr>
        <w:t xml:space="preserve"> или о недовољној к</w:t>
      </w:r>
      <w:r w:rsidR="00C855C2">
        <w:rPr>
          <w:sz w:val="26"/>
          <w:szCs w:val="26"/>
          <w:lang w:val="sr-Cyrl-CS"/>
        </w:rPr>
        <w:t xml:space="preserve">омуникацији </w:t>
      </w:r>
      <w:r>
        <w:rPr>
          <w:sz w:val="26"/>
          <w:szCs w:val="26"/>
          <w:lang w:val="sr-Cyrl-CS"/>
        </w:rPr>
        <w:t>одго</w:t>
      </w:r>
      <w:r w:rsidR="000D18C6">
        <w:rPr>
          <w:sz w:val="26"/>
          <w:szCs w:val="26"/>
          <w:lang w:val="sr-Cyrl-CS"/>
        </w:rPr>
        <w:t xml:space="preserve">ворних у Установи са Градском управом, данас више није ни битно, </w:t>
      </w:r>
      <w:r>
        <w:rPr>
          <w:sz w:val="26"/>
          <w:szCs w:val="26"/>
          <w:lang w:val="sr-Cyrl-CS"/>
        </w:rPr>
        <w:t xml:space="preserve"> али такав статус само је  донио штетне последице по стање у Бањи</w:t>
      </w:r>
      <w:r w:rsidR="000D18C6">
        <w:rPr>
          <w:sz w:val="26"/>
          <w:szCs w:val="26"/>
          <w:lang w:val="sr-Cyrl-CS"/>
        </w:rPr>
        <w:t>.  Н</w:t>
      </w:r>
      <w:r>
        <w:rPr>
          <w:sz w:val="26"/>
          <w:szCs w:val="26"/>
          <w:lang w:val="sr-Cyrl-CS"/>
        </w:rPr>
        <w:t>ажалост не препознавањем потенцијала који има овај геотермални ресурс, који је уз адекватна улагања свакако могао довести до просперитета како Установе, тако и насељеног мјеста Дворови па и цијелог Града</w:t>
      </w:r>
      <w:r w:rsidR="000D18C6">
        <w:rPr>
          <w:sz w:val="26"/>
          <w:szCs w:val="26"/>
          <w:lang w:val="sr-Cyrl-CS"/>
        </w:rPr>
        <w:t>, Установа је без инвестиционих улагања годинама „таворила“, а тај статус се мора што хитније прекинути.</w:t>
      </w:r>
    </w:p>
    <w:p w:rsidR="002C78E5" w:rsidRDefault="002C78E5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2C78E5" w:rsidRPr="00E2670C" w:rsidRDefault="002C78E5" w:rsidP="00E2670C">
      <w:pPr>
        <w:pStyle w:val="NoSpacing"/>
        <w:jc w:val="center"/>
        <w:rPr>
          <w:b/>
          <w:sz w:val="40"/>
          <w:szCs w:val="40"/>
          <w:lang w:val="sr-Cyrl-CS"/>
        </w:rPr>
      </w:pPr>
      <w:r w:rsidRPr="00E2670C">
        <w:rPr>
          <w:b/>
          <w:sz w:val="40"/>
          <w:szCs w:val="40"/>
          <w:lang w:val="sr-Cyrl-CS"/>
        </w:rPr>
        <w:t>ПРОГРАМ РАДА</w:t>
      </w:r>
    </w:p>
    <w:p w:rsidR="002C78E5" w:rsidRDefault="002C78E5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BE7902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Н</w:t>
      </w:r>
      <w:r w:rsidR="002C78E5">
        <w:rPr>
          <w:sz w:val="26"/>
          <w:szCs w:val="26"/>
          <w:lang w:val="sr-Cyrl-CS"/>
        </w:rPr>
        <w:t>акон 10 мјесеци проведених на челу установе током 2014 гонине, сумирајући резултате рада, може се рећи да је постигнут извјестан напредак: у била</w:t>
      </w:r>
      <w:r>
        <w:rPr>
          <w:sz w:val="26"/>
          <w:szCs w:val="26"/>
          <w:lang w:val="sr-Cyrl-CS"/>
        </w:rPr>
        <w:t>нсу заначајно смањен износ губитка, заустављен раст обавеза, али да „на жалост“ то није резултат који је испунио постављене циљеве.</w:t>
      </w:r>
    </w:p>
    <w:p w:rsidR="00BE7902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</w:t>
      </w:r>
    </w:p>
    <w:p w:rsidR="002C78E5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Ако покушамо тражити неко оправдање поред наших интерних слабости, ту су и последице мајск</w:t>
      </w:r>
      <w:r w:rsidR="00690E84">
        <w:rPr>
          <w:sz w:val="26"/>
          <w:szCs w:val="26"/>
          <w:lang w:val="sr-Cyrl-CS"/>
        </w:rPr>
        <w:t>их поплава, као и изузетно лоше</w:t>
      </w:r>
      <w:r>
        <w:rPr>
          <w:sz w:val="26"/>
          <w:szCs w:val="26"/>
          <w:lang w:val="sr-Cyrl-CS"/>
        </w:rPr>
        <w:t xml:space="preserve"> временске прилике током љета. </w:t>
      </w:r>
    </w:p>
    <w:p w:rsidR="00BE7902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BE7902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Упркос свему</w:t>
      </w:r>
      <w:r w:rsidR="00690E84">
        <w:rPr>
          <w:sz w:val="26"/>
          <w:szCs w:val="26"/>
          <w:lang w:val="sr-Cyrl-CS"/>
        </w:rPr>
        <w:t>,</w:t>
      </w:r>
      <w:r>
        <w:rPr>
          <w:sz w:val="26"/>
          <w:szCs w:val="26"/>
          <w:lang w:val="sr-Cyrl-CS"/>
        </w:rPr>
        <w:t xml:space="preserve"> ипак морамо рећи да је пословање кренуло у позитивном смјеру, те да су се стекли основни предуслови за даљи напредак.</w:t>
      </w:r>
    </w:p>
    <w:p w:rsidR="00BE7902" w:rsidRDefault="00BE7902" w:rsidP="0081080A">
      <w:pPr>
        <w:pStyle w:val="NoSpacing"/>
        <w:jc w:val="both"/>
        <w:rPr>
          <w:sz w:val="26"/>
          <w:szCs w:val="26"/>
          <w:lang w:val="sr-Cyrl-CS"/>
        </w:rPr>
      </w:pPr>
    </w:p>
    <w:p w:rsidR="00BE7902" w:rsidRDefault="00BE7902" w:rsidP="00BE7902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Првенствено, извршена је процјена имовине Установе, чиме је дефинисано да иста трен</w:t>
      </w:r>
      <w:r w:rsidR="000D18C6">
        <w:rPr>
          <w:sz w:val="26"/>
          <w:szCs w:val="26"/>
          <w:lang w:val="sr-Cyrl-CS"/>
        </w:rPr>
        <w:t xml:space="preserve">утно вриједи: 11.314.098 </w:t>
      </w:r>
      <w:r>
        <w:rPr>
          <w:sz w:val="26"/>
          <w:szCs w:val="26"/>
          <w:lang w:val="sr-Cyrl-CS"/>
        </w:rPr>
        <w:t>КМ.</w:t>
      </w:r>
    </w:p>
    <w:p w:rsidR="00E2670C" w:rsidRDefault="00E2670C" w:rsidP="00BE7902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дефинисан је износ почетног оснивачког капитала,</w:t>
      </w:r>
      <w:r w:rsidR="000D18C6">
        <w:rPr>
          <w:sz w:val="26"/>
          <w:szCs w:val="26"/>
          <w:lang w:val="sr-Cyrl-CS"/>
        </w:rPr>
        <w:t xml:space="preserve"> </w:t>
      </w:r>
    </w:p>
    <w:p w:rsidR="00690E84" w:rsidRDefault="00690E84" w:rsidP="00690E84">
      <w:pPr>
        <w:pStyle w:val="NoSpacing"/>
        <w:ind w:left="72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чиме су се створили основни предуслови за даљу трансформацију и промјену облика организовања.</w:t>
      </w:r>
    </w:p>
    <w:p w:rsidR="00690E84" w:rsidRDefault="00690E84" w:rsidP="00690E84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E2670C" w:rsidRDefault="00690E84" w:rsidP="00690E84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планом предвиђеном и</w:t>
      </w:r>
      <w:r w:rsidR="00E2670C">
        <w:rPr>
          <w:sz w:val="26"/>
          <w:szCs w:val="26"/>
          <w:lang w:val="sr-Cyrl-CS"/>
        </w:rPr>
        <w:t xml:space="preserve">зрадом одређеног </w:t>
      </w:r>
      <w:r>
        <w:rPr>
          <w:sz w:val="26"/>
          <w:szCs w:val="26"/>
          <w:lang w:val="sr-Cyrl-CS"/>
        </w:rPr>
        <w:t>броја инвестиционих пројеката у 2015 годину за</w:t>
      </w:r>
      <w:r w:rsidR="00E2670C">
        <w:rPr>
          <w:sz w:val="26"/>
          <w:szCs w:val="26"/>
          <w:lang w:val="sr-Cyrl-CS"/>
        </w:rPr>
        <w:t>:</w:t>
      </w:r>
    </w:p>
    <w:p w:rsidR="00690E84" w:rsidRPr="00690E84" w:rsidRDefault="00690E84" w:rsidP="00690E84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завршетак затвореног терапеутског базена у склопу хотела „ Свети Стефан“,</w:t>
      </w:r>
    </w:p>
    <w:p w:rsidR="00690E84" w:rsidRPr="00690E84" w:rsidRDefault="00690E84" w:rsidP="00690E84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етапно реновирање смјештајних капацитета по спратовима,</w:t>
      </w:r>
    </w:p>
    <w:p w:rsidR="00690E84" w:rsidRPr="00690E84" w:rsidRDefault="00690E84" w:rsidP="00690E84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реновирање ресторана „Извор“,</w:t>
      </w:r>
    </w:p>
    <w:p w:rsidR="00690E84" w:rsidRPr="00690E84" w:rsidRDefault="00690E84" w:rsidP="00690E84">
      <w:pPr>
        <w:pStyle w:val="NoSpacing"/>
        <w:numPr>
          <w:ilvl w:val="0"/>
          <w:numId w:val="11"/>
        </w:numPr>
        <w:jc w:val="both"/>
        <w:rPr>
          <w:sz w:val="26"/>
          <w:szCs w:val="26"/>
        </w:rPr>
      </w:pPr>
      <w:r w:rsidRPr="00690E84">
        <w:rPr>
          <w:sz w:val="26"/>
          <w:szCs w:val="26"/>
        </w:rPr>
        <w:t>завршетак тзв.друге фазе хотела „Свети Стефан“,</w:t>
      </w:r>
    </w:p>
    <w:p w:rsidR="00690E84" w:rsidRPr="00690E84" w:rsidRDefault="00690E84" w:rsidP="00690E84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690E84">
        <w:rPr>
          <w:sz w:val="26"/>
          <w:szCs w:val="26"/>
        </w:rPr>
        <w:t>дефинисали</w:t>
      </w:r>
      <w:proofErr w:type="gramEnd"/>
      <w:r w:rsidRPr="00690E84">
        <w:rPr>
          <w:sz w:val="26"/>
          <w:szCs w:val="26"/>
        </w:rPr>
        <w:t xml:space="preserve"> </w:t>
      </w:r>
      <w:r>
        <w:rPr>
          <w:sz w:val="26"/>
          <w:szCs w:val="26"/>
          <w:lang w:val="sr-Cyrl-CS"/>
        </w:rPr>
        <w:t xml:space="preserve">би </w:t>
      </w:r>
      <w:r w:rsidRPr="00690E84">
        <w:rPr>
          <w:sz w:val="26"/>
          <w:szCs w:val="26"/>
        </w:rPr>
        <w:t>износе потре</w:t>
      </w:r>
      <w:r>
        <w:rPr>
          <w:sz w:val="26"/>
          <w:szCs w:val="26"/>
        </w:rPr>
        <w:t>бних средстава за евентуално ап</w:t>
      </w:r>
      <w:r w:rsidRPr="00690E84">
        <w:rPr>
          <w:sz w:val="26"/>
          <w:szCs w:val="26"/>
        </w:rPr>
        <w:t xml:space="preserve">лицирање код пословних банака и потенцијалних улагача. </w:t>
      </w:r>
    </w:p>
    <w:p w:rsidR="00E2670C" w:rsidRDefault="00E2670C" w:rsidP="00E2670C">
      <w:pPr>
        <w:pStyle w:val="NoSpacing"/>
        <w:jc w:val="both"/>
        <w:rPr>
          <w:sz w:val="26"/>
          <w:szCs w:val="26"/>
          <w:lang w:val="sr-Cyrl-CS"/>
        </w:rPr>
      </w:pPr>
    </w:p>
    <w:p w:rsidR="002C78E5" w:rsidRDefault="00E2670C" w:rsidP="00690E84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На прагу нове пословне године за коју је већ извјесно да ће бити изузетно тешка неопходно је ре</w:t>
      </w:r>
      <w:r w:rsidR="00690E84">
        <w:rPr>
          <w:sz w:val="26"/>
          <w:szCs w:val="26"/>
          <w:lang w:val="sr-Cyrl-CS"/>
        </w:rPr>
        <w:t>ално предвидјети програм рада. П</w:t>
      </w:r>
      <w:r>
        <w:rPr>
          <w:sz w:val="26"/>
          <w:szCs w:val="26"/>
          <w:lang w:val="sr-Cyrl-CS"/>
        </w:rPr>
        <w:t xml:space="preserve">оред карткорочних мјера </w:t>
      </w:r>
      <w:r w:rsidR="00690E84">
        <w:rPr>
          <w:sz w:val="26"/>
          <w:szCs w:val="26"/>
          <w:lang w:val="sr-Cyrl-CS"/>
        </w:rPr>
        <w:lastRenderedPageBreak/>
        <w:t>програмом рада за 2015 дефинисати</w:t>
      </w:r>
      <w:r>
        <w:rPr>
          <w:sz w:val="26"/>
          <w:szCs w:val="26"/>
          <w:lang w:val="sr-Cyrl-CS"/>
        </w:rPr>
        <w:t xml:space="preserve"> и дугорочне мјере и започети активности на реализацији истих. </w:t>
      </w:r>
    </w:p>
    <w:p w:rsidR="00690E84" w:rsidRPr="00690E84" w:rsidRDefault="00690E84" w:rsidP="00690E84">
      <w:pPr>
        <w:pStyle w:val="NoSpacing"/>
        <w:jc w:val="both"/>
        <w:rPr>
          <w:sz w:val="26"/>
          <w:szCs w:val="26"/>
          <w:lang w:val="sr-Cyrl-CS"/>
        </w:rPr>
      </w:pPr>
    </w:p>
    <w:p w:rsidR="00E02A38" w:rsidRPr="00F6163E" w:rsidRDefault="00E2453F" w:rsidP="00807774">
      <w:pPr>
        <w:jc w:val="both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t xml:space="preserve">КРАТКОРОЧНЕ </w:t>
      </w:r>
      <w:r w:rsidR="00F6163E">
        <w:rPr>
          <w:b/>
          <w:sz w:val="32"/>
          <w:szCs w:val="32"/>
          <w:lang w:val="sr-Cyrl-CS"/>
        </w:rPr>
        <w:t xml:space="preserve"> </w:t>
      </w:r>
      <w:r w:rsidRPr="00F6163E">
        <w:rPr>
          <w:b/>
          <w:sz w:val="32"/>
          <w:szCs w:val="32"/>
          <w:lang w:val="sr-Cyrl-CS"/>
        </w:rPr>
        <w:t>МЈЕРЕ</w:t>
      </w:r>
    </w:p>
    <w:p w:rsidR="00E2453F" w:rsidRDefault="00E2453F" w:rsidP="00E2453F">
      <w:pPr>
        <w:pStyle w:val="NoSpacing"/>
        <w:rPr>
          <w:sz w:val="26"/>
          <w:szCs w:val="26"/>
          <w:lang w:val="sr-Cyrl-CS"/>
        </w:rPr>
      </w:pPr>
      <w:r w:rsidRPr="00E2453F">
        <w:rPr>
          <w:sz w:val="26"/>
          <w:szCs w:val="26"/>
          <w:lang w:val="sr-Cyrl-CS"/>
        </w:rPr>
        <w:t xml:space="preserve">    Краткорочне мјере предвиђене програмом рада првенствено се односе на: </w:t>
      </w:r>
    </w:p>
    <w:p w:rsidR="00F55FD1" w:rsidRDefault="00F55FD1" w:rsidP="00F55FD1">
      <w:pPr>
        <w:pStyle w:val="NoSpacing"/>
        <w:numPr>
          <w:ilvl w:val="0"/>
          <w:numId w:val="11"/>
        </w:numPr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ургентно рјешавање проблема неликвидности кредитним задужењем код неке од пословних банака</w:t>
      </w:r>
    </w:p>
    <w:p w:rsidR="00F55FD1" w:rsidRDefault="00F55FD1" w:rsidP="00F55FD1">
      <w:pPr>
        <w:pStyle w:val="NoSpacing"/>
        <w:numPr>
          <w:ilvl w:val="0"/>
          <w:numId w:val="11"/>
        </w:numPr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штедњу на свим нивоима пословања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мобилисање свуих унутрашњих резерви у самој Ј.У.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смањење ангажованих радника на одређено вријеме, сезонаца и других видова запошљавања,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ангажовање стално запослених радника и на пословима који им не стоје у тренутном опису радног мјеста, а с друге стране одговарају њиховој стручној спреми и образовању,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повећање радне дисциплине у свим областима дјеловања Ј.У.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значајнијем ангажовању на локалном тржишту у циљу боље продаје свих наших услуга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склапање повољнијих угоовра са Фондом Здравственог осигурања Р.С. како по броју услуга тако и по цијени истих,</w:t>
      </w:r>
    </w:p>
    <w:p w:rsidR="00F55FD1" w:rsidRDefault="00F55FD1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рад на склапању уговора са борачком организацијом Р.с. о лијечењу РВИ у овој Установи током свих 12 мјесеци</w:t>
      </w:r>
    </w:p>
    <w:p w:rsidR="008B40C6" w:rsidRDefault="008B40C6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рад на склапању уговора са привредним друштвима на подручју Града Бијељина, Дистрикта Брчко као и на ширем подручју Р.С. Ту се прије свега мисли на коле</w:t>
      </w:r>
      <w:r w:rsidR="00690E84">
        <w:rPr>
          <w:sz w:val="26"/>
          <w:szCs w:val="26"/>
          <w:lang w:val="sr-Cyrl-CS"/>
        </w:rPr>
        <w:t>ктиве као што су РиТе Угљевик, Г</w:t>
      </w:r>
      <w:r>
        <w:rPr>
          <w:sz w:val="26"/>
          <w:szCs w:val="26"/>
          <w:lang w:val="sr-Cyrl-CS"/>
        </w:rPr>
        <w:t>ацко, Електропривре</w:t>
      </w:r>
      <w:r w:rsidR="00690E84">
        <w:rPr>
          <w:sz w:val="26"/>
          <w:szCs w:val="26"/>
          <w:lang w:val="sr-Cyrl-CS"/>
        </w:rPr>
        <w:t>дом РС и другим великим привредним друштвима</w:t>
      </w:r>
      <w:r>
        <w:rPr>
          <w:sz w:val="26"/>
          <w:szCs w:val="26"/>
          <w:lang w:val="sr-Cyrl-CS"/>
        </w:rPr>
        <w:t>.</w:t>
      </w:r>
    </w:p>
    <w:p w:rsidR="008B40C6" w:rsidRDefault="00690E84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већа сарадња са Административном службом</w:t>
      </w:r>
      <w:r w:rsidR="008B40C6">
        <w:rPr>
          <w:sz w:val="26"/>
          <w:szCs w:val="26"/>
          <w:lang w:val="sr-Cyrl-CS"/>
        </w:rPr>
        <w:t xml:space="preserve"> Града Бијељина по свим питањима значајним за рад Установе</w:t>
      </w:r>
    </w:p>
    <w:p w:rsidR="009C27C8" w:rsidRDefault="009C27C8" w:rsidP="008B40C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обавезна израда кишног колектора са пумпном станицом по усвојеном Елаборату до почетка туристичке сезоне на отвореним базенима</w:t>
      </w:r>
    </w:p>
    <w:p w:rsidR="003B2E43" w:rsidRDefault="003B2E43" w:rsidP="003B2E43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постизање позитивног финансијског резултата у билансу</w:t>
      </w:r>
      <w:r w:rsidR="00FF0210">
        <w:rPr>
          <w:sz w:val="26"/>
          <w:szCs w:val="26"/>
          <w:lang w:val="sr-Cyrl-CS"/>
        </w:rPr>
        <w:t xml:space="preserve"> за 2015. год.</w:t>
      </w:r>
      <w:r>
        <w:rPr>
          <w:sz w:val="26"/>
          <w:szCs w:val="26"/>
          <w:lang w:val="sr-Cyrl-CS"/>
        </w:rPr>
        <w:t xml:space="preserve"> као предуслов за дугорочно кредитно задужење са намјеном завршетка раније започете изградње затвореног базена, као и друге фазе хотела „Свети Стефан“, а све у циљу побољшања квалитета пружених услуга и повећања финансијке добити Ј.У.</w:t>
      </w:r>
    </w:p>
    <w:p w:rsidR="009C27C8" w:rsidRDefault="009C27C8" w:rsidP="009C27C8">
      <w:pPr>
        <w:pStyle w:val="NoSpacing"/>
        <w:ind w:left="720"/>
        <w:jc w:val="both"/>
        <w:rPr>
          <w:sz w:val="26"/>
          <w:szCs w:val="26"/>
          <w:lang w:val="sr-Cyrl-CS"/>
        </w:rPr>
      </w:pPr>
    </w:p>
    <w:p w:rsidR="008B40C6" w:rsidRDefault="003B2E43" w:rsidP="008B40C6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</w:t>
      </w:r>
      <w:r w:rsidR="008B40C6">
        <w:rPr>
          <w:sz w:val="26"/>
          <w:szCs w:val="26"/>
          <w:lang w:val="sr-Cyrl-CS"/>
        </w:rPr>
        <w:t xml:space="preserve">Овдје спадају и друге не побројане, а дјелотворне мјере које ће довести </w:t>
      </w:r>
      <w:r w:rsidR="009C27C8">
        <w:rPr>
          <w:sz w:val="26"/>
          <w:szCs w:val="26"/>
          <w:lang w:val="sr-Cyrl-CS"/>
        </w:rPr>
        <w:t xml:space="preserve"> до </w:t>
      </w:r>
      <w:r w:rsidR="008B40C6">
        <w:rPr>
          <w:sz w:val="26"/>
          <w:szCs w:val="26"/>
          <w:lang w:val="sr-Cyrl-CS"/>
        </w:rPr>
        <w:t>даљег побољшања стања  у Установи.</w:t>
      </w:r>
    </w:p>
    <w:p w:rsidR="008B40C6" w:rsidRDefault="008B40C6" w:rsidP="008B40C6">
      <w:pPr>
        <w:pStyle w:val="NoSpacing"/>
        <w:jc w:val="both"/>
        <w:rPr>
          <w:sz w:val="26"/>
          <w:szCs w:val="26"/>
          <w:lang w:val="sr-Cyrl-CS"/>
        </w:rPr>
      </w:pPr>
    </w:p>
    <w:p w:rsidR="009C27C8" w:rsidRDefault="009C27C8" w:rsidP="008B40C6">
      <w:pPr>
        <w:pStyle w:val="NoSpacing"/>
        <w:jc w:val="both"/>
        <w:rPr>
          <w:sz w:val="26"/>
          <w:szCs w:val="26"/>
          <w:lang w:val="sr-Cyrl-CS"/>
        </w:rPr>
      </w:pPr>
    </w:p>
    <w:p w:rsidR="008B40C6" w:rsidRPr="00F6163E" w:rsidRDefault="008B40C6" w:rsidP="008B40C6">
      <w:pPr>
        <w:pStyle w:val="NoSpacing"/>
        <w:jc w:val="both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lastRenderedPageBreak/>
        <w:t>ДУГОРОЧНЕ</w:t>
      </w:r>
      <w:r w:rsidR="00F6163E">
        <w:rPr>
          <w:b/>
          <w:sz w:val="32"/>
          <w:szCs w:val="32"/>
          <w:lang w:val="sr-Cyrl-CS"/>
        </w:rPr>
        <w:t xml:space="preserve"> </w:t>
      </w:r>
      <w:r w:rsidRPr="00F6163E">
        <w:rPr>
          <w:b/>
          <w:sz w:val="32"/>
          <w:szCs w:val="32"/>
          <w:lang w:val="sr-Cyrl-CS"/>
        </w:rPr>
        <w:t xml:space="preserve"> МЈЕРЕ</w:t>
      </w:r>
    </w:p>
    <w:p w:rsidR="008B40C6" w:rsidRDefault="008B40C6" w:rsidP="008B40C6">
      <w:pPr>
        <w:pStyle w:val="NoSpacing"/>
        <w:jc w:val="both"/>
        <w:rPr>
          <w:sz w:val="26"/>
          <w:szCs w:val="26"/>
          <w:lang w:val="sr-Cyrl-CS"/>
        </w:rPr>
      </w:pPr>
    </w:p>
    <w:p w:rsidR="00081096" w:rsidRDefault="008B40C6" w:rsidP="008B40C6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Дугорочне мјере за развој Установе се прије свега односе на:</w:t>
      </w:r>
    </w:p>
    <w:p w:rsidR="00690E84" w:rsidRDefault="00690E84" w:rsidP="008B40C6">
      <w:pPr>
        <w:pStyle w:val="NoSpacing"/>
        <w:jc w:val="both"/>
        <w:rPr>
          <w:sz w:val="26"/>
          <w:szCs w:val="26"/>
          <w:lang w:val="sr-Cyrl-CS"/>
        </w:rPr>
      </w:pPr>
    </w:p>
    <w:p w:rsidR="00081096" w:rsidRDefault="00081096" w:rsidP="0008109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промјена облика организовања у Акционарско друштво, са претежном државном ( градском ) својином, што би био најповољнији својински облик у којем би Бања „Дворови“ остварила н</w:t>
      </w:r>
      <w:r w:rsidR="00FF0210">
        <w:rPr>
          <w:sz w:val="26"/>
          <w:szCs w:val="26"/>
          <w:lang w:val="sr-Cyrl-CS"/>
        </w:rPr>
        <w:t>ајпотпунији развојни резултат. Т</w:t>
      </w:r>
      <w:r>
        <w:rPr>
          <w:sz w:val="26"/>
          <w:szCs w:val="26"/>
          <w:lang w:val="sr-Cyrl-CS"/>
        </w:rPr>
        <w:t>о је својински облик у којем су многе бање доживјеле свој пуни економски процват и чијом би афирмацијом елиминисали огроман несразмјер који влада између толиког природног, материјалног и људског потенцијала и остварених тако скромних резултата</w:t>
      </w:r>
    </w:p>
    <w:p w:rsidR="00602327" w:rsidRDefault="00081096" w:rsidP="0008109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путем квалитетних пројеката </w:t>
      </w:r>
      <w:r w:rsidR="00602327">
        <w:rPr>
          <w:sz w:val="26"/>
          <w:szCs w:val="26"/>
          <w:lang w:val="sr-Cyrl-CS"/>
        </w:rPr>
        <w:t>о оправданости улагања  у геотермалне воде тражити средства од Европске банке за обнову и развој, као и неповратна средстваразних фондова који се баве проблемом животне средине и одрживог развоја,</w:t>
      </w:r>
    </w:p>
    <w:p w:rsidR="0085666A" w:rsidRDefault="003B2E43" w:rsidP="00081096">
      <w:pPr>
        <w:pStyle w:val="NoSpacing"/>
        <w:numPr>
          <w:ilvl w:val="0"/>
          <w:numId w:val="11"/>
        </w:num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значајно </w:t>
      </w:r>
      <w:r w:rsidR="00602327">
        <w:rPr>
          <w:sz w:val="26"/>
          <w:szCs w:val="26"/>
          <w:lang w:val="sr-Cyrl-CS"/>
        </w:rPr>
        <w:t>проширење земљишно</w:t>
      </w:r>
      <w:r>
        <w:rPr>
          <w:sz w:val="26"/>
          <w:szCs w:val="26"/>
          <w:lang w:val="sr-Cyrl-CS"/>
        </w:rPr>
        <w:t xml:space="preserve">г </w:t>
      </w:r>
      <w:r w:rsidR="00602327">
        <w:rPr>
          <w:sz w:val="26"/>
          <w:szCs w:val="26"/>
          <w:lang w:val="sr-Cyrl-CS"/>
        </w:rPr>
        <w:t xml:space="preserve"> комплекса</w:t>
      </w:r>
      <w:r>
        <w:rPr>
          <w:sz w:val="26"/>
          <w:szCs w:val="26"/>
          <w:lang w:val="sr-Cyrl-CS"/>
        </w:rPr>
        <w:t xml:space="preserve"> на</w:t>
      </w:r>
      <w:r w:rsidR="00602327">
        <w:rPr>
          <w:sz w:val="26"/>
          <w:szCs w:val="26"/>
          <w:lang w:val="sr-Cyrl-CS"/>
        </w:rPr>
        <w:t xml:space="preserve"> </w:t>
      </w:r>
      <w:r w:rsidR="0085666A">
        <w:rPr>
          <w:sz w:val="26"/>
          <w:szCs w:val="26"/>
          <w:lang w:val="sr-Cyrl-CS"/>
        </w:rPr>
        <w:t>потез између пута „Марковача“ и „ОКА“ и изградња истог по основу иновираних пројеката проф. Михаила Милојевића из 1996 године под називом „Развој бање „Дворови“ – пут до светске бање“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Default="0085666A" w:rsidP="00F6163E">
      <w:pPr>
        <w:pStyle w:val="NoSpacing"/>
        <w:ind w:left="720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</w:rPr>
        <w:t>План прихода и расхода у 201</w:t>
      </w:r>
      <w:r>
        <w:rPr>
          <w:b/>
          <w:sz w:val="32"/>
          <w:szCs w:val="32"/>
          <w:lang w:val="sr-Latn-CS"/>
        </w:rPr>
        <w:t>5</w:t>
      </w:r>
      <w:r w:rsidRPr="00DF745B">
        <w:rPr>
          <w:b/>
          <w:sz w:val="32"/>
          <w:szCs w:val="32"/>
        </w:rPr>
        <w:t xml:space="preserve"> години</w:t>
      </w:r>
    </w:p>
    <w:p w:rsidR="00690E84" w:rsidRPr="00690E84" w:rsidRDefault="00690E84" w:rsidP="00F6163E">
      <w:pPr>
        <w:pStyle w:val="NoSpacing"/>
        <w:ind w:left="720"/>
        <w:rPr>
          <w:b/>
          <w:sz w:val="32"/>
          <w:szCs w:val="32"/>
          <w:lang w:val="sr-Cyrl-CS"/>
        </w:rPr>
      </w:pPr>
    </w:p>
    <w:p w:rsidR="0085666A" w:rsidRDefault="00690E84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Саставни дио програма рада свакако је и  и финансијски план за пословну 2015 годину, пошто је неопходно </w:t>
      </w:r>
      <w:r w:rsidR="003B2E43">
        <w:rPr>
          <w:sz w:val="26"/>
          <w:szCs w:val="26"/>
          <w:lang w:val="sr-Cyrl-CS"/>
        </w:rPr>
        <w:t>„</w:t>
      </w:r>
      <w:r>
        <w:rPr>
          <w:sz w:val="26"/>
          <w:szCs w:val="26"/>
          <w:lang w:val="sr-Cyrl-CS"/>
        </w:rPr>
        <w:t>опстати и остати</w:t>
      </w:r>
      <w:r w:rsidR="003B2E43">
        <w:rPr>
          <w:sz w:val="26"/>
          <w:szCs w:val="26"/>
          <w:lang w:val="sr-Cyrl-CS"/>
        </w:rPr>
        <w:t>“</w:t>
      </w:r>
      <w:r>
        <w:rPr>
          <w:sz w:val="26"/>
          <w:szCs w:val="26"/>
          <w:lang w:val="sr-Cyrl-CS"/>
        </w:rPr>
        <w:t xml:space="preserve"> на тржишту</w:t>
      </w:r>
      <w:r w:rsidR="003B2E43">
        <w:rPr>
          <w:sz w:val="26"/>
          <w:szCs w:val="26"/>
          <w:lang w:val="sr-Cyrl-CS"/>
        </w:rPr>
        <w:t xml:space="preserve"> </w:t>
      </w:r>
      <w:r>
        <w:rPr>
          <w:sz w:val="26"/>
          <w:szCs w:val="26"/>
          <w:lang w:val="sr-Cyrl-CS"/>
        </w:rPr>
        <w:t>до реализације дугорочних развојних програма и планова.</w:t>
      </w:r>
    </w:p>
    <w:p w:rsidR="00690E84" w:rsidRDefault="00690E84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 прихода и расхода за 201</w:t>
      </w:r>
      <w:r w:rsidRPr="00F6163E">
        <w:rPr>
          <w:sz w:val="26"/>
          <w:szCs w:val="26"/>
          <w:lang w:val="sr-Latn-CS"/>
        </w:rPr>
        <w:t>5</w:t>
      </w:r>
      <w:r w:rsidRPr="00F6163E">
        <w:rPr>
          <w:sz w:val="26"/>
          <w:szCs w:val="26"/>
        </w:rPr>
        <w:t xml:space="preserve"> годину, урађен је на основу праћења резултата рада запослених као и на основу података о укупним приходима и расходима Установе у претходној години.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 прихода обухвата планиране приходе по основу услова и начина стицања истих у претходним годинама.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Пошто је 2014 била специфична како због мајских поплава, тако и дијелом због изузетно неповољних временских прилика које директно утичу на посјету и приходе од комплекса наших базена, предвиђено је значајније повећање пословних прихода.</w:t>
      </w:r>
      <w:proofErr w:type="gramEnd"/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Структура планираних прихода је стандардна, прилагођена дјелатности и могућностима.</w:t>
      </w:r>
      <w:proofErr w:type="gramEnd"/>
      <w:r w:rsidRPr="00F6163E">
        <w:rPr>
          <w:sz w:val="26"/>
          <w:szCs w:val="26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lastRenderedPageBreak/>
        <w:t xml:space="preserve">     </w:t>
      </w:r>
      <w:proofErr w:type="gramStart"/>
      <w:r w:rsidRPr="00F6163E">
        <w:rPr>
          <w:sz w:val="26"/>
          <w:szCs w:val="26"/>
        </w:rPr>
        <w:t>Укупни расходи планирани за 201</w:t>
      </w:r>
      <w:r w:rsidRPr="00F6163E">
        <w:rPr>
          <w:sz w:val="26"/>
          <w:szCs w:val="26"/>
          <w:lang w:val="sr-Latn-CS"/>
        </w:rPr>
        <w:t>5</w:t>
      </w:r>
      <w:r w:rsidRPr="00F6163E">
        <w:rPr>
          <w:sz w:val="26"/>
          <w:szCs w:val="26"/>
        </w:rPr>
        <w:t xml:space="preserve"> годину су резултат кретања истих у претходној години и они се у основи и структури понављају, а није планирано значајније повећање нити проширење истих.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Планирани расходи, односно трошкови пословања су приказани као издаци неопходни за остваривање планираних прихода.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Установа рашчлањава трошкове, по врстама односно методу укупних трошкова.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Метод је условљен дјелатношћу Установе.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Структура планираних прихода и расхода за 201</w:t>
      </w:r>
      <w:r w:rsidRPr="00F6163E">
        <w:rPr>
          <w:sz w:val="26"/>
          <w:szCs w:val="26"/>
          <w:lang w:val="sr-Latn-CS"/>
        </w:rPr>
        <w:t>5</w:t>
      </w:r>
      <w:r w:rsidRPr="00F6163E">
        <w:rPr>
          <w:sz w:val="26"/>
          <w:szCs w:val="26"/>
        </w:rPr>
        <w:t xml:space="preserve"> годину, а који с пореде са остварењем у 201</w:t>
      </w:r>
      <w:r w:rsidRPr="00F6163E">
        <w:rPr>
          <w:sz w:val="26"/>
          <w:szCs w:val="26"/>
          <w:lang w:val="sr-Latn-CS"/>
        </w:rPr>
        <w:t>4</w:t>
      </w:r>
      <w:r w:rsidRPr="00F6163E">
        <w:rPr>
          <w:sz w:val="26"/>
          <w:szCs w:val="26"/>
        </w:rPr>
        <w:t xml:space="preserve"> години, приказано је у наредном табеларном прегледу.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DF745B" w:rsidRDefault="009C27C8" w:rsidP="009C27C8">
      <w:pPr>
        <w:pStyle w:val="NoSpacing"/>
        <w:rPr>
          <w:b/>
          <w:sz w:val="32"/>
          <w:szCs w:val="32"/>
        </w:rPr>
      </w:pPr>
      <w:r>
        <w:rPr>
          <w:sz w:val="24"/>
          <w:szCs w:val="24"/>
          <w:lang w:val="sr-Cyrl-CS"/>
        </w:rPr>
        <w:t xml:space="preserve">                                                     </w:t>
      </w:r>
      <w:r w:rsidR="0085666A" w:rsidRPr="00DF745B">
        <w:rPr>
          <w:b/>
          <w:sz w:val="32"/>
          <w:szCs w:val="32"/>
        </w:rPr>
        <w:t>План прихода и расхода</w:t>
      </w:r>
    </w:p>
    <w:p w:rsidR="0085666A" w:rsidRPr="009C27C8" w:rsidRDefault="0085666A" w:rsidP="009C27C8">
      <w:pPr>
        <w:pStyle w:val="NoSpacing"/>
        <w:jc w:val="center"/>
        <w:rPr>
          <w:b/>
          <w:sz w:val="32"/>
          <w:szCs w:val="32"/>
          <w:lang w:val="sr-Cyrl-CS"/>
        </w:rPr>
      </w:pPr>
      <w:proofErr w:type="gramStart"/>
      <w:r>
        <w:rPr>
          <w:b/>
          <w:sz w:val="32"/>
          <w:szCs w:val="32"/>
        </w:rPr>
        <w:t>за</w:t>
      </w:r>
      <w:proofErr w:type="gramEnd"/>
      <w:r>
        <w:rPr>
          <w:b/>
          <w:sz w:val="32"/>
          <w:szCs w:val="32"/>
        </w:rPr>
        <w:t xml:space="preserve"> 201</w:t>
      </w:r>
      <w:r>
        <w:rPr>
          <w:b/>
          <w:sz w:val="32"/>
          <w:szCs w:val="32"/>
          <w:lang w:val="sr-Latn-CS"/>
        </w:rPr>
        <w:t>5</w:t>
      </w:r>
      <w:r w:rsidRPr="00DF745B">
        <w:rPr>
          <w:b/>
          <w:sz w:val="32"/>
          <w:szCs w:val="32"/>
        </w:rPr>
        <w:t xml:space="preserve"> годину</w:t>
      </w:r>
    </w:p>
    <w:tbl>
      <w:tblPr>
        <w:tblStyle w:val="TableGrid"/>
        <w:tblW w:w="10060" w:type="dxa"/>
        <w:tblLook w:val="04A0"/>
      </w:tblPr>
      <w:tblGrid>
        <w:gridCol w:w="849"/>
        <w:gridCol w:w="2705"/>
        <w:gridCol w:w="1640"/>
        <w:gridCol w:w="1373"/>
        <w:gridCol w:w="1311"/>
        <w:gridCol w:w="1193"/>
        <w:gridCol w:w="989"/>
      </w:tblGrid>
      <w:tr w:rsidR="0085666A" w:rsidTr="000D18C6">
        <w:trPr>
          <w:trHeight w:val="298"/>
        </w:trPr>
        <w:tc>
          <w:tcPr>
            <w:tcW w:w="849" w:type="dxa"/>
            <w:vMerge w:val="restart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2705" w:type="dxa"/>
            <w:vMerge w:val="restart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Назив</w:t>
            </w:r>
          </w:p>
        </w:tc>
        <w:tc>
          <w:tcPr>
            <w:tcW w:w="1640" w:type="dxa"/>
            <w:vMerge w:val="restart"/>
          </w:tcPr>
          <w:p w:rsidR="0085666A" w:rsidRPr="00462261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Остварено у 2014</w:t>
            </w:r>
          </w:p>
        </w:tc>
        <w:tc>
          <w:tcPr>
            <w:tcW w:w="1373" w:type="dxa"/>
            <w:vMerge w:val="restart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за 2015</w:t>
            </w:r>
          </w:p>
        </w:tc>
        <w:tc>
          <w:tcPr>
            <w:tcW w:w="1311" w:type="dxa"/>
            <w:vMerge w:val="restart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Индех 4/3</w:t>
            </w:r>
          </w:p>
        </w:tc>
        <w:tc>
          <w:tcPr>
            <w:tcW w:w="2182" w:type="dxa"/>
            <w:gridSpan w:val="2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 Учешћа</w:t>
            </w:r>
          </w:p>
        </w:tc>
      </w:tr>
      <w:tr w:rsidR="0085666A" w:rsidTr="000D18C6">
        <w:trPr>
          <w:trHeight w:val="142"/>
        </w:trPr>
        <w:tc>
          <w:tcPr>
            <w:tcW w:w="849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2705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</w:tr>
      <w:tr w:rsidR="0085666A" w:rsidTr="000D18C6">
        <w:trPr>
          <w:trHeight w:val="283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ind w:left="3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</w:tr>
      <w:tr w:rsidR="0085666A" w:rsidRPr="00133AB0" w:rsidTr="000D18C6">
        <w:trPr>
          <w:trHeight w:val="283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133AB0">
              <w:rPr>
                <w:b/>
                <w:sz w:val="24"/>
                <w:szCs w:val="24"/>
              </w:rPr>
              <w:t>риходи</w:t>
            </w:r>
            <w:r>
              <w:rPr>
                <w:b/>
                <w:sz w:val="24"/>
                <w:szCs w:val="24"/>
              </w:rPr>
              <w:t xml:space="preserve"> ред. </w:t>
            </w:r>
            <w:proofErr w:type="gramStart"/>
            <w:r>
              <w:rPr>
                <w:b/>
                <w:sz w:val="24"/>
                <w:szCs w:val="24"/>
              </w:rPr>
              <w:t>дј</w:t>
            </w:r>
            <w:proofErr w:type="gramEnd"/>
            <w:r>
              <w:rPr>
                <w:b/>
                <w:sz w:val="24"/>
                <w:szCs w:val="24"/>
              </w:rPr>
              <w:t xml:space="preserve">.                              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1.236.973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1.564.000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126,44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77,57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98,36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Pr="00BD6BF2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продаје услуга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903.994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1.320.000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146,02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56,69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83,02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продаје робе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92.286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182,04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5,79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10,57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5" w:type="dxa"/>
          </w:tcPr>
          <w:p w:rsidR="0085666A" w:rsidRPr="00462261" w:rsidRDefault="0085666A" w:rsidP="000D18C6">
            <w:pPr>
              <w:pStyle w:val="NoSpacing"/>
              <w:jc w:val="both"/>
            </w:pPr>
            <w:r w:rsidRPr="00462261">
              <w:t>Прих.од актив. учинака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2.256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132,98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Остали посл. приходи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238.437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30,62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14,95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4,59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приходи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301.832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8,61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18,92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1,64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Финансијки приходи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55.897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3,51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Укупни приходи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1.594.702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1.590.000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99,71</w:t>
            </w:r>
          </w:p>
        </w:tc>
        <w:tc>
          <w:tcPr>
            <w:tcW w:w="1193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8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IV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Пословни расходи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1.455.580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1.484.000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101,95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86,07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95,50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Pr="003A4A56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Наб. вриј. прод.робе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39.400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182,74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2,33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4,63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материјала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210.207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109,42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12,43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Трошкови зар. 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накн.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934.960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97,33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55,28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58,56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пр. услуга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74.219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97,01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4,39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4,63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Тр. амортизације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133.345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97,56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7,88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8,37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Нематеријални трош.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23.860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92,20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Трошкови пореза и д.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39.589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121,25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2,35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3,09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расходи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193.186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8,28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11,42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1,03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Финансијски расх.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42.455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127,19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2,51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3,47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Расх.по.осн.испр.гр.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Укупни расходи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1.691.221</w:t>
            </w: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1.554.000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91,89</w:t>
            </w:r>
          </w:p>
        </w:tc>
        <w:tc>
          <w:tcPr>
            <w:tcW w:w="1193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989" w:type="dxa"/>
            <w:shd w:val="clear" w:color="auto" w:fill="BFBFBF" w:themeFill="background1" w:themeFillShade="BF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85666A" w:rsidTr="000D18C6">
        <w:trPr>
          <w:trHeight w:val="298"/>
        </w:trPr>
        <w:tc>
          <w:tcPr>
            <w:tcW w:w="849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  <w:lang w:val="sr-Latn-CS"/>
              </w:rPr>
            </w:pPr>
          </w:p>
        </w:tc>
        <w:tc>
          <w:tcPr>
            <w:tcW w:w="2705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Бруто губитак</w:t>
            </w:r>
          </w:p>
        </w:tc>
        <w:tc>
          <w:tcPr>
            <w:tcW w:w="1640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96.519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  <w:tc>
          <w:tcPr>
            <w:tcW w:w="989" w:type="dxa"/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VIII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Бруто добитак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36.000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IX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Порез на добитак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RPr="00133AB0" w:rsidTr="000D18C6">
        <w:trPr>
          <w:trHeight w:val="298"/>
        </w:trPr>
        <w:tc>
          <w:tcPr>
            <w:tcW w:w="849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  <w:lang w:val="sr-Latn-CS"/>
              </w:rPr>
            </w:pPr>
            <w:r w:rsidRPr="00133AB0">
              <w:rPr>
                <w:b/>
                <w:sz w:val="24"/>
                <w:szCs w:val="24"/>
                <w:lang w:val="sr-Latn-CS"/>
              </w:rPr>
              <w:t>X</w:t>
            </w:r>
          </w:p>
        </w:tc>
        <w:tc>
          <w:tcPr>
            <w:tcW w:w="27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Нето добитак</w:t>
            </w:r>
          </w:p>
        </w:tc>
        <w:tc>
          <w:tcPr>
            <w:tcW w:w="1640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73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31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193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989" w:type="dxa"/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</w:tbl>
    <w:p w:rsidR="0085666A" w:rsidRPr="009C27C8" w:rsidRDefault="0085666A" w:rsidP="0085666A">
      <w:pPr>
        <w:pStyle w:val="NoSpacing"/>
        <w:jc w:val="both"/>
        <w:rPr>
          <w:sz w:val="24"/>
          <w:szCs w:val="24"/>
          <w:lang w:val="sr-Cyrl-CS"/>
        </w:rPr>
      </w:pPr>
    </w:p>
    <w:p w:rsidR="003B2E43" w:rsidRPr="00690E84" w:rsidRDefault="003B2E43" w:rsidP="0085666A">
      <w:pPr>
        <w:pStyle w:val="NoSpacing"/>
        <w:jc w:val="both"/>
        <w:rPr>
          <w:sz w:val="24"/>
          <w:szCs w:val="24"/>
          <w:lang w:val="sr-Cyrl-CS"/>
        </w:rPr>
      </w:pPr>
    </w:p>
    <w:p w:rsidR="0085666A" w:rsidRPr="00DF745B" w:rsidRDefault="0085666A" w:rsidP="00F6163E">
      <w:pPr>
        <w:pStyle w:val="NoSpacing"/>
        <w:ind w:left="720"/>
        <w:jc w:val="both"/>
        <w:rPr>
          <w:b/>
          <w:sz w:val="32"/>
          <w:szCs w:val="32"/>
          <w:lang w:val="sr-Latn-CS"/>
        </w:rPr>
      </w:pPr>
      <w:r w:rsidRPr="00DF745B">
        <w:rPr>
          <w:b/>
          <w:sz w:val="32"/>
          <w:szCs w:val="32"/>
        </w:rPr>
        <w:t xml:space="preserve">Опис ставки планираних прихода и расхода 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  <w:lang w:val="sr-Latn-CS"/>
        </w:rPr>
      </w:pPr>
      <w:r w:rsidRPr="00F6163E">
        <w:rPr>
          <w:sz w:val="26"/>
          <w:szCs w:val="26"/>
        </w:rPr>
        <w:t xml:space="preserve">     Планирани приходи за 2015 годину номинално износе 1.590.000, што је приближно оствареним приходима у 2014 години, али је дошло до значајније промјене у структури истих. Наиме, учешће прихода редовне дјелатности у укупним приходима у 2014 износило је 77,57 % док се за 2015 предвиђа учешће истих од 98,36%, док се учешће осталих прихода са 18,92% у 2014, смањење на 1,64% у 2015 години.    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  <w:lang w:val="sr-Latn-CS"/>
        </w:rPr>
        <w:t xml:space="preserve">     </w:t>
      </w:r>
      <w:r w:rsidRPr="00F6163E">
        <w:rPr>
          <w:sz w:val="26"/>
          <w:szCs w:val="26"/>
        </w:rPr>
        <w:t xml:space="preserve"> Како је евидентан наставак економске и финансијке  кризе из претходних година, планирано повећање </w:t>
      </w:r>
      <w:r w:rsidRPr="00F6163E">
        <w:rPr>
          <w:sz w:val="26"/>
          <w:szCs w:val="26"/>
          <w:lang w:val="sr-Latn-CS"/>
        </w:rPr>
        <w:t xml:space="preserve">пословних </w:t>
      </w:r>
      <w:r w:rsidRPr="00F6163E">
        <w:rPr>
          <w:sz w:val="26"/>
          <w:szCs w:val="26"/>
        </w:rPr>
        <w:t>прихода од 26,44 % представља горњу границу могућности, а како је сигурно да ће остали приходи бити симболични  уз обавезну максималну рационализацију свих трошкова могло би се евентуално доћи до позитивног финансијског резултата од симболичних 36.000 КМ.</w:t>
      </w:r>
    </w:p>
    <w:p w:rsidR="003B2E43" w:rsidRPr="003B2E43" w:rsidRDefault="003B2E43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Планирани расходи за 2015 годину номинално износе 1.554.000 КМ, што је за  цца- 8,00 индекс поена мање него у 2014 години.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У структури пословних расхода највеће учешће имају тро</w:t>
      </w:r>
      <w:r w:rsidR="003B2E43">
        <w:rPr>
          <w:sz w:val="26"/>
          <w:szCs w:val="26"/>
          <w:lang w:val="sr-Cyrl-CS"/>
        </w:rPr>
        <w:t>ш</w:t>
      </w:r>
      <w:r w:rsidRPr="00F6163E">
        <w:rPr>
          <w:sz w:val="26"/>
          <w:szCs w:val="26"/>
        </w:rPr>
        <w:t xml:space="preserve">кови бруто зарада запослених ставка под редним бројем IV тачка </w:t>
      </w:r>
      <w:proofErr w:type="gramStart"/>
      <w:r w:rsidRPr="00F6163E">
        <w:rPr>
          <w:sz w:val="26"/>
          <w:szCs w:val="26"/>
        </w:rPr>
        <w:t>3.,</w:t>
      </w:r>
      <w:proofErr w:type="gramEnd"/>
      <w:r w:rsidRPr="00F6163E">
        <w:rPr>
          <w:sz w:val="26"/>
          <w:szCs w:val="26"/>
        </w:rPr>
        <w:t xml:space="preserve"> ко</w:t>
      </w:r>
      <w:r w:rsidR="003B2E43">
        <w:rPr>
          <w:sz w:val="26"/>
          <w:szCs w:val="26"/>
        </w:rPr>
        <w:t>ји номинално износе: 910.000 КМ</w:t>
      </w:r>
      <w:r w:rsidR="003B2E43">
        <w:rPr>
          <w:sz w:val="26"/>
          <w:szCs w:val="26"/>
          <w:lang w:val="sr-Cyrl-CS"/>
        </w:rPr>
        <w:t>.</w:t>
      </w:r>
      <w:r w:rsidR="003B2E43">
        <w:rPr>
          <w:sz w:val="26"/>
          <w:szCs w:val="26"/>
        </w:rPr>
        <w:t xml:space="preserve"> </w:t>
      </w:r>
      <w:r w:rsidR="003B2E43">
        <w:rPr>
          <w:sz w:val="26"/>
          <w:szCs w:val="26"/>
          <w:lang w:val="sr-Cyrl-CS"/>
        </w:rPr>
        <w:t>У</w:t>
      </w:r>
      <w:r w:rsidRPr="00F6163E">
        <w:rPr>
          <w:sz w:val="26"/>
          <w:szCs w:val="26"/>
        </w:rPr>
        <w:t xml:space="preserve">чешће бруто зарада запослених у укупно планираним расходима је 58,56 %. Планом прихода и расхода за 2015 </w:t>
      </w:r>
      <w:proofErr w:type="gramStart"/>
      <w:r w:rsidRPr="00F6163E">
        <w:rPr>
          <w:sz w:val="26"/>
          <w:szCs w:val="26"/>
        </w:rPr>
        <w:t>годину  предвиђено</w:t>
      </w:r>
      <w:proofErr w:type="gramEnd"/>
      <w:r w:rsidRPr="00F6163E">
        <w:rPr>
          <w:sz w:val="26"/>
          <w:szCs w:val="26"/>
        </w:rPr>
        <w:t xml:space="preserve"> је смањење бруто зарада запослених пошто је смањен број радника у сталном радном односу ( 5 радника је отишло у пензију у 2014 ) и о томе тр</w:t>
      </w:r>
      <w:r w:rsidR="003B2E43">
        <w:rPr>
          <w:sz w:val="26"/>
          <w:szCs w:val="26"/>
        </w:rPr>
        <w:t>еба водити рачуна при евентуалн</w:t>
      </w:r>
      <w:r w:rsidR="003B2E43">
        <w:rPr>
          <w:sz w:val="26"/>
          <w:szCs w:val="26"/>
          <w:lang w:val="sr-Cyrl-CS"/>
        </w:rPr>
        <w:t>и</w:t>
      </w:r>
      <w:r w:rsidRPr="00F6163E">
        <w:rPr>
          <w:sz w:val="26"/>
          <w:szCs w:val="26"/>
        </w:rPr>
        <w:t xml:space="preserve">м </w:t>
      </w:r>
      <w:r w:rsidR="003B2E43">
        <w:rPr>
          <w:sz w:val="26"/>
          <w:szCs w:val="26"/>
          <w:lang w:val="sr-Cyrl-CS"/>
        </w:rPr>
        <w:t xml:space="preserve">новим </w:t>
      </w:r>
      <w:r w:rsidR="003B2E43">
        <w:rPr>
          <w:sz w:val="26"/>
          <w:szCs w:val="26"/>
        </w:rPr>
        <w:t>пријем</w:t>
      </w:r>
      <w:r w:rsidR="003B2E43">
        <w:rPr>
          <w:sz w:val="26"/>
          <w:szCs w:val="26"/>
          <w:lang w:val="sr-Cyrl-CS"/>
        </w:rPr>
        <w:t xml:space="preserve">има </w:t>
      </w:r>
      <w:r w:rsidRPr="00F6163E">
        <w:rPr>
          <w:sz w:val="26"/>
          <w:szCs w:val="26"/>
        </w:rPr>
        <w:t xml:space="preserve"> радника.</w:t>
      </w:r>
    </w:p>
    <w:p w:rsidR="0085666A" w:rsidRPr="003B2E43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За набавну вриједност продате робе предвиђено је повећање од 82</w:t>
      </w:r>
      <w:proofErr w:type="gramStart"/>
      <w:r w:rsidRPr="00F6163E">
        <w:rPr>
          <w:sz w:val="26"/>
          <w:szCs w:val="26"/>
        </w:rPr>
        <w:t>,74</w:t>
      </w:r>
      <w:proofErr w:type="gramEnd"/>
      <w:r w:rsidRPr="00F6163E">
        <w:rPr>
          <w:sz w:val="26"/>
          <w:szCs w:val="26"/>
        </w:rPr>
        <w:t>% и оно прати повећање прихода од продаје робе. Исто се односи и за повећање трошкова материјала,</w:t>
      </w:r>
      <w:r w:rsidR="003B2E43">
        <w:rPr>
          <w:sz w:val="26"/>
          <w:szCs w:val="26"/>
          <w:lang w:val="sr-Cyrl-CS"/>
        </w:rPr>
        <w:t xml:space="preserve"> од цца -9</w:t>
      </w:r>
      <w:proofErr w:type="gramStart"/>
      <w:r w:rsidR="003B2E43">
        <w:rPr>
          <w:sz w:val="26"/>
          <w:szCs w:val="26"/>
          <w:lang w:val="sr-Cyrl-CS"/>
        </w:rPr>
        <w:t>,42</w:t>
      </w:r>
      <w:proofErr w:type="gramEnd"/>
      <w:r w:rsidR="003B2E43">
        <w:rPr>
          <w:sz w:val="26"/>
          <w:szCs w:val="26"/>
          <w:lang w:val="sr-Cyrl-CS"/>
        </w:rPr>
        <w:t xml:space="preserve"> % </w:t>
      </w:r>
      <w:r w:rsidRPr="00F6163E">
        <w:rPr>
          <w:sz w:val="26"/>
          <w:szCs w:val="26"/>
        </w:rPr>
        <w:t xml:space="preserve"> и то углавн</w:t>
      </w:r>
      <w:r w:rsidR="003B2E43">
        <w:rPr>
          <w:sz w:val="26"/>
          <w:szCs w:val="26"/>
        </w:rPr>
        <w:t>ом материјала за спремање хране</w:t>
      </w:r>
      <w:r w:rsidR="003B2E43">
        <w:rPr>
          <w:sz w:val="26"/>
          <w:szCs w:val="26"/>
          <w:lang w:val="sr-Cyrl-CS"/>
        </w:rPr>
        <w:t xml:space="preserve"> што је оствариво </w:t>
      </w:r>
      <w:r w:rsidR="003B2E43" w:rsidRPr="003B2E43">
        <w:rPr>
          <w:sz w:val="26"/>
          <w:szCs w:val="26"/>
        </w:rPr>
        <w:t xml:space="preserve"> </w:t>
      </w:r>
      <w:r w:rsidR="003B2E43" w:rsidRPr="00F6163E">
        <w:rPr>
          <w:sz w:val="26"/>
          <w:szCs w:val="26"/>
        </w:rPr>
        <w:t>рациона</w:t>
      </w:r>
      <w:r w:rsidR="003B2E43">
        <w:rPr>
          <w:sz w:val="26"/>
          <w:szCs w:val="26"/>
        </w:rPr>
        <w:t xml:space="preserve">лизацијом </w:t>
      </w:r>
      <w:r w:rsidR="003B2E43">
        <w:rPr>
          <w:sz w:val="26"/>
          <w:szCs w:val="26"/>
          <w:lang w:val="sr-Cyrl-CS"/>
        </w:rPr>
        <w:t xml:space="preserve">свих </w:t>
      </w:r>
      <w:r w:rsidR="003B2E43">
        <w:rPr>
          <w:sz w:val="26"/>
          <w:szCs w:val="26"/>
        </w:rPr>
        <w:t>набавк</w:t>
      </w:r>
      <w:r w:rsidR="003B2E43">
        <w:rPr>
          <w:sz w:val="26"/>
          <w:szCs w:val="26"/>
          <w:lang w:val="sr-Cyrl-CS"/>
        </w:rPr>
        <w:t>и.</w:t>
      </w:r>
      <w:r w:rsidR="003B2E43">
        <w:rPr>
          <w:sz w:val="26"/>
          <w:szCs w:val="26"/>
        </w:rPr>
        <w:t xml:space="preserve"> 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Трошкови амортизације су планирани на прошлогодишњем нивоу и на њих није могуће битније утицати.</w:t>
      </w:r>
      <w:proofErr w:type="gramEnd"/>
      <w:r w:rsidRPr="00F6163E">
        <w:rPr>
          <w:sz w:val="26"/>
          <w:szCs w:val="26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План је да се нематеријални трошкови </w:t>
      </w:r>
      <w:proofErr w:type="gramStart"/>
      <w:r w:rsidRPr="00F6163E">
        <w:rPr>
          <w:sz w:val="26"/>
          <w:szCs w:val="26"/>
        </w:rPr>
        <w:t>( трошкови</w:t>
      </w:r>
      <w:proofErr w:type="gramEnd"/>
      <w:r w:rsidRPr="00F6163E">
        <w:rPr>
          <w:sz w:val="26"/>
          <w:szCs w:val="26"/>
        </w:rPr>
        <w:t xml:space="preserve"> осигурања, репрезентације, осталих услуга ) рационалнијим понашањем такође смање за цца-8%.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Повећање трошкова пореза предвиђено је у проценту од цца 21% из разлога смањења процента сразмјерног одбитка ПДВ-а са 43% на 36%.</w:t>
      </w:r>
      <w:proofErr w:type="gramEnd"/>
      <w:r w:rsidRPr="00F6163E">
        <w:rPr>
          <w:sz w:val="26"/>
          <w:szCs w:val="26"/>
        </w:rPr>
        <w:t xml:space="preserve">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Финансијски расходи по плану треба да буду већи за цца-27% због повећања камата </w:t>
      </w:r>
      <w:proofErr w:type="gramStart"/>
      <w:r w:rsidRPr="00F6163E">
        <w:rPr>
          <w:sz w:val="26"/>
          <w:szCs w:val="26"/>
        </w:rPr>
        <w:t>планираним  новим</w:t>
      </w:r>
      <w:proofErr w:type="gramEnd"/>
      <w:r w:rsidRPr="00F6163E">
        <w:rPr>
          <w:sz w:val="26"/>
          <w:szCs w:val="26"/>
        </w:rPr>
        <w:t xml:space="preserve"> кредитним задужењима.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lastRenderedPageBreak/>
        <w:t xml:space="preserve">     Како је буџетом града Бијељина нису предвиђена средства </w:t>
      </w:r>
      <w:proofErr w:type="gramStart"/>
      <w:r w:rsidRPr="00F6163E">
        <w:rPr>
          <w:sz w:val="26"/>
          <w:szCs w:val="26"/>
        </w:rPr>
        <w:t>за  суфинансирање</w:t>
      </w:r>
      <w:proofErr w:type="gramEnd"/>
      <w:r w:rsidRPr="00F6163E">
        <w:rPr>
          <w:sz w:val="26"/>
          <w:szCs w:val="26"/>
        </w:rPr>
        <w:t xml:space="preserve"> Ј.У.Бањи „Дворови“ као таква   нису ни исказана у плану.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Разлика између планираних прихода и планираних расхода представља планирану бруто добит, која за 2015 годину износи 36.000 КМ и остварењем планских задатака направит ће се значајан заокрет имајући у виду да се за 2011, 2012, 2013 и 2014 годину пословало са губитком у износу од: 226.175 КМ у 2011 односно 328.303 КМ у 2012 години, те 425.338 КМ у 2013 години, </w:t>
      </w:r>
      <w:proofErr w:type="gramStart"/>
      <w:r w:rsidRPr="00F6163E">
        <w:rPr>
          <w:sz w:val="26"/>
          <w:szCs w:val="26"/>
        </w:rPr>
        <w:t>те  96.519</w:t>
      </w:r>
      <w:proofErr w:type="gramEnd"/>
      <w:r w:rsidRPr="00F6163E">
        <w:rPr>
          <w:sz w:val="26"/>
          <w:szCs w:val="26"/>
        </w:rPr>
        <w:t xml:space="preserve"> КМ у 2014 години.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DF745B" w:rsidRDefault="0085666A" w:rsidP="0085666A">
      <w:pPr>
        <w:pStyle w:val="NoSpacing"/>
        <w:jc w:val="center"/>
        <w:rPr>
          <w:b/>
          <w:sz w:val="32"/>
          <w:szCs w:val="32"/>
        </w:rPr>
      </w:pPr>
      <w:r w:rsidRPr="00DF745B">
        <w:rPr>
          <w:b/>
          <w:sz w:val="32"/>
          <w:szCs w:val="32"/>
        </w:rPr>
        <w:t>Структура пословних прихода по радним и</w:t>
      </w:r>
    </w:p>
    <w:p w:rsidR="0085666A" w:rsidRDefault="0085666A" w:rsidP="0085666A">
      <w:pPr>
        <w:pStyle w:val="NoSpacing"/>
        <w:jc w:val="center"/>
        <w:rPr>
          <w:b/>
          <w:sz w:val="32"/>
          <w:szCs w:val="32"/>
        </w:rPr>
      </w:pPr>
      <w:proofErr w:type="gramStart"/>
      <w:r w:rsidRPr="00DF745B">
        <w:rPr>
          <w:b/>
          <w:sz w:val="32"/>
          <w:szCs w:val="32"/>
        </w:rPr>
        <w:t>организационим</w:t>
      </w:r>
      <w:proofErr w:type="gramEnd"/>
      <w:r w:rsidRPr="00DF745B">
        <w:rPr>
          <w:b/>
          <w:sz w:val="32"/>
          <w:szCs w:val="32"/>
        </w:rPr>
        <w:t xml:space="preserve"> јединицама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tbl>
      <w:tblPr>
        <w:tblStyle w:val="TableGrid"/>
        <w:tblW w:w="9929" w:type="dxa"/>
        <w:tblLook w:val="04A0"/>
      </w:tblPr>
      <w:tblGrid>
        <w:gridCol w:w="905"/>
        <w:gridCol w:w="4352"/>
        <w:gridCol w:w="1530"/>
        <w:gridCol w:w="1641"/>
        <w:gridCol w:w="1501"/>
      </w:tblGrid>
      <w:tr w:rsidR="0085666A" w:rsidTr="000D18C6">
        <w:trPr>
          <w:trHeight w:val="660"/>
        </w:trPr>
        <w:tc>
          <w:tcPr>
            <w:tcW w:w="905" w:type="dxa"/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Р.бр.</w:t>
            </w:r>
          </w:p>
        </w:tc>
        <w:tc>
          <w:tcPr>
            <w:tcW w:w="4352" w:type="dxa"/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Назив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Остварено у 2014              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за 2015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Индех 4/3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BB5183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медицинских  услуга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658.457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731.000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111,02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базена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181.526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214,84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-Продаја  улазница 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101.940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243,28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пића и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63.174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189,95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Pr="00D50B8E" w:rsidRDefault="0085666A" w:rsidP="000D18C6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Latn-CS"/>
              </w:rPr>
              <w:t>-остали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5C0911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 w:rsidRPr="005C0911">
              <w:rPr>
                <w:sz w:val="24"/>
                <w:szCs w:val="24"/>
              </w:rPr>
              <w:t>16.412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134,05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ресторана “Свети Стефан“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60.493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173.000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285,98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 пића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4.183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119,53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38.960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359,34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-Изнајмљивање сале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17.350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161,38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ресторана „Извор“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89.224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134,49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пића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32.792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121,98</w:t>
            </w:r>
          </w:p>
        </w:tc>
      </w:tr>
      <w:tr w:rsidR="0085666A" w:rsidTr="000D18C6">
        <w:trPr>
          <w:trHeight w:val="300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-Продаја хране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53.387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138,61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-Изнајмљивање сале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3.045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197,04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комерцијално спавање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28.721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452,63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кафе бара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2.691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111,48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од изнајм.земљ. рек.пр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10.521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114,06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Прих од донација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128.990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Приход из буџета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76.350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6,55</w:t>
            </w:r>
          </w:p>
        </w:tc>
      </w:tr>
      <w:tr w:rsidR="0085666A" w:rsidTr="000D18C6">
        <w:trPr>
          <w:trHeight w:val="285"/>
        </w:trPr>
        <w:tc>
          <w:tcPr>
            <w:tcW w:w="905" w:type="dxa"/>
          </w:tcPr>
          <w:p w:rsidR="0085666A" w:rsidRDefault="0085666A" w:rsidP="000D18C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Default="0085666A" w:rsidP="000D18C6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Пословни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1.236.973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1.564.000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Default="0085666A" w:rsidP="000D18C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127,65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Остали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301.832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8,61</w:t>
            </w:r>
          </w:p>
        </w:tc>
      </w:tr>
      <w:tr w:rsidR="0085666A" w:rsidRPr="00133AB0" w:rsidTr="000D18C6">
        <w:trPr>
          <w:trHeight w:val="285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Финансијски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55.897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</w:t>
            </w:r>
          </w:p>
        </w:tc>
      </w:tr>
      <w:tr w:rsidR="0085666A" w:rsidRPr="00133AB0" w:rsidTr="000D18C6">
        <w:trPr>
          <w:trHeight w:val="300"/>
        </w:trPr>
        <w:tc>
          <w:tcPr>
            <w:tcW w:w="905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52" w:type="dxa"/>
          </w:tcPr>
          <w:p w:rsidR="0085666A" w:rsidRPr="00133AB0" w:rsidRDefault="0085666A" w:rsidP="000D18C6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133AB0">
              <w:rPr>
                <w:b/>
                <w:sz w:val="24"/>
                <w:szCs w:val="24"/>
              </w:rPr>
              <w:t>Укупни приходи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1.594.702</w:t>
            </w:r>
          </w:p>
        </w:tc>
        <w:tc>
          <w:tcPr>
            <w:tcW w:w="1641" w:type="dxa"/>
            <w:tcBorders>
              <w:left w:val="single" w:sz="4" w:space="0" w:color="auto"/>
              <w:righ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1.590.00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5666A" w:rsidRPr="00133AB0" w:rsidRDefault="0085666A" w:rsidP="000D18C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100,64</w:t>
            </w:r>
          </w:p>
        </w:tc>
      </w:tr>
    </w:tbl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Посматрано по ставкама планирано повећање прихода од медицинских услуга од цц-а 11 % реално је очекивати под условом да се обнове Уговори са Фондом </w:t>
      </w:r>
      <w:r w:rsidRPr="00F6163E">
        <w:rPr>
          <w:sz w:val="26"/>
          <w:szCs w:val="26"/>
        </w:rPr>
        <w:lastRenderedPageBreak/>
        <w:t xml:space="preserve">Здравственог осигурања Р.С. за стационарну рехабилитацију на минимално прошлогодишњих  200.000 КМ, као и Уговор са Министрством рада и борачко – инвалидске заштите Р.С. на износ од минимално 100.000 КМ. Преосталих 431.000 КМ планираних прихода требало би остварити пружењем услуга рехабилитације по Уговорима са другим корисницима </w:t>
      </w:r>
      <w:proofErr w:type="gramStart"/>
      <w:r w:rsidRPr="00F6163E">
        <w:rPr>
          <w:sz w:val="26"/>
          <w:szCs w:val="26"/>
        </w:rPr>
        <w:t>( Фонд</w:t>
      </w:r>
      <w:proofErr w:type="gramEnd"/>
      <w:r w:rsidRPr="00F6163E">
        <w:rPr>
          <w:sz w:val="26"/>
          <w:szCs w:val="26"/>
        </w:rPr>
        <w:t xml:space="preserve"> Здравственог Осигурања  Брчко Дистрикта, Фонд ПиО Р.С. Синдикалне организације РиТ-е, Телекома, Електро Бијељине, Водовода и канализације  )као и физичким лицима.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Планирано повећање прихода од базена за цца- 115%.</w:t>
      </w:r>
      <w:proofErr w:type="gramEnd"/>
      <w:r w:rsidRPr="00F6163E">
        <w:rPr>
          <w:sz w:val="26"/>
          <w:szCs w:val="26"/>
        </w:rPr>
        <w:t xml:space="preserve"> </w:t>
      </w:r>
      <w:proofErr w:type="gramStart"/>
      <w:r w:rsidRPr="00F6163E">
        <w:rPr>
          <w:sz w:val="26"/>
          <w:szCs w:val="26"/>
        </w:rPr>
        <w:t>засновано</w:t>
      </w:r>
      <w:proofErr w:type="gramEnd"/>
      <w:r w:rsidRPr="00F6163E">
        <w:rPr>
          <w:sz w:val="26"/>
          <w:szCs w:val="26"/>
        </w:rPr>
        <w:t xml:space="preserve"> је на претпоставци продаје: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46.000 улазница за одрасле Х   5КМ = 230.000 КМ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16.000 улазница за дјецу      Х   3КМ </w:t>
      </w:r>
      <w:proofErr w:type="gramStart"/>
      <w:r w:rsidRPr="00F6163E">
        <w:rPr>
          <w:sz w:val="26"/>
          <w:szCs w:val="26"/>
        </w:rPr>
        <w:t>=  48.000</w:t>
      </w:r>
      <w:proofErr w:type="gramEnd"/>
      <w:r w:rsidRPr="00F6163E">
        <w:rPr>
          <w:sz w:val="26"/>
          <w:szCs w:val="26"/>
        </w:rPr>
        <w:t xml:space="preserve"> КМ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 3.500 улазница после 15h   Х   4КМ = 14.000 КМ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                                                     ---------------------------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                                                                          </w:t>
      </w:r>
      <w:proofErr w:type="gramStart"/>
      <w:r w:rsidRPr="00F6163E">
        <w:rPr>
          <w:sz w:val="26"/>
          <w:szCs w:val="26"/>
        </w:rPr>
        <w:t xml:space="preserve">292.000 КМ што је реалност пошто </w:t>
      </w:r>
      <w:r w:rsidR="00DC27D2">
        <w:rPr>
          <w:sz w:val="26"/>
          <w:szCs w:val="26"/>
        </w:rPr>
        <w:t>је приближно реализацији из 201</w:t>
      </w:r>
      <w:r w:rsidR="00DC27D2">
        <w:rPr>
          <w:sz w:val="26"/>
          <w:szCs w:val="26"/>
          <w:lang w:val="sr-Cyrl-CS"/>
        </w:rPr>
        <w:t>2</w:t>
      </w:r>
      <w:r w:rsidR="00DC27D2">
        <w:rPr>
          <w:sz w:val="26"/>
          <w:szCs w:val="26"/>
        </w:rPr>
        <w:t xml:space="preserve"> и 201</w:t>
      </w:r>
      <w:r w:rsidR="00DC27D2">
        <w:rPr>
          <w:sz w:val="26"/>
          <w:szCs w:val="26"/>
          <w:lang w:val="sr-Cyrl-CS"/>
        </w:rPr>
        <w:t>3</w:t>
      </w:r>
      <w:r w:rsidRPr="00F6163E">
        <w:rPr>
          <w:sz w:val="26"/>
          <w:szCs w:val="26"/>
        </w:rPr>
        <w:t xml:space="preserve"> године.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proofErr w:type="gramStart"/>
      <w:r w:rsidRPr="00F6163E">
        <w:rPr>
          <w:sz w:val="26"/>
          <w:szCs w:val="26"/>
        </w:rPr>
        <w:t>а</w:t>
      </w:r>
      <w:proofErr w:type="gramEnd"/>
      <w:r w:rsidRPr="00F6163E">
        <w:rPr>
          <w:sz w:val="26"/>
          <w:szCs w:val="26"/>
        </w:rPr>
        <w:t xml:space="preserve"> то се може постићи смањењем броја бесплатних сезонских пропусница, наплатом кориштења базена клубовима, удружењима и сл.те бољом, контролом самог уласка у комплекс базена. 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Повећан број посјетилаца свакако би повећао и реализацију од продаје хране, грицкалица, сладоледа и освјежавајућих пића у продајним објектима на базену, па износ прихода по том основу од: 120.000 КМ представља реално оствариву цифру.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Остали приходи од базена у износу планираних 22.000 КМ су приходи планирани од наплате истицања рекламних порука, те изнајмљивања лежаљки као и од организовања школе пливања.</w:t>
      </w:r>
      <w:proofErr w:type="gramEnd"/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Ресторан у склопу хотела „Свети Стефан</w:t>
      </w:r>
      <w:proofErr w:type="gramStart"/>
      <w:r w:rsidRPr="00F6163E">
        <w:rPr>
          <w:sz w:val="26"/>
          <w:szCs w:val="26"/>
        </w:rPr>
        <w:t>“ поред</w:t>
      </w:r>
      <w:proofErr w:type="gramEnd"/>
      <w:r w:rsidRPr="00F6163E">
        <w:rPr>
          <w:sz w:val="26"/>
          <w:szCs w:val="26"/>
        </w:rPr>
        <w:t xml:space="preserve"> тога што пружа услуге исхране пацијената који се налазе на болесничком лијечењу остварује приход продајом хране и пића гостима хотела, као и при организацији разних прослава. Ресторан је </w:t>
      </w:r>
      <w:proofErr w:type="gramStart"/>
      <w:r w:rsidRPr="00F6163E">
        <w:rPr>
          <w:sz w:val="26"/>
          <w:szCs w:val="26"/>
        </w:rPr>
        <w:t>остваривао  значајан</w:t>
      </w:r>
      <w:proofErr w:type="gramEnd"/>
      <w:r w:rsidRPr="00F6163E">
        <w:rPr>
          <w:sz w:val="26"/>
          <w:szCs w:val="26"/>
        </w:rPr>
        <w:t xml:space="preserve"> приход и од изнајмљивања сале за свадбе, пунољетства и слично, међутим последњих пар година имамо пад прихода по том основу.</w:t>
      </w:r>
    </w:p>
    <w:p w:rsidR="00DC27D2" w:rsidRP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 Ресторан „Извор</w:t>
      </w:r>
      <w:proofErr w:type="gramStart"/>
      <w:r w:rsidRPr="00F6163E">
        <w:rPr>
          <w:sz w:val="26"/>
          <w:szCs w:val="26"/>
        </w:rPr>
        <w:t>“ има</w:t>
      </w:r>
      <w:proofErr w:type="gramEnd"/>
      <w:r w:rsidRPr="00F6163E">
        <w:rPr>
          <w:sz w:val="26"/>
          <w:szCs w:val="26"/>
        </w:rPr>
        <w:t xml:space="preserve">  веће расходе од прихода и морало би се преиспитати комплетно пословање објекта али уз планирана улагања и  реално повећање прихода од планираних 35 % могли би да се покрију сви трошкови.</w:t>
      </w: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</w:p>
    <w:p w:rsidR="0085666A" w:rsidRPr="00F6163E" w:rsidRDefault="0085666A" w:rsidP="0085666A">
      <w:pPr>
        <w:pStyle w:val="NoSpacing"/>
        <w:jc w:val="both"/>
        <w:rPr>
          <w:sz w:val="26"/>
          <w:szCs w:val="26"/>
        </w:rPr>
      </w:pPr>
      <w:r w:rsidRPr="00F6163E">
        <w:rPr>
          <w:sz w:val="26"/>
          <w:szCs w:val="26"/>
        </w:rPr>
        <w:t xml:space="preserve">     Планом задати циљ туристичком сектору је и повећање прихода од рецепције или такозваног комерцијалног спавања на 130.000 КМ или 350 % у односу на претходну годину и представља неминовност у датом тренутку, наметнуту </w:t>
      </w:r>
      <w:r w:rsidRPr="00F6163E">
        <w:rPr>
          <w:sz w:val="26"/>
          <w:szCs w:val="26"/>
        </w:rPr>
        <w:lastRenderedPageBreak/>
        <w:t>ограниченим средствима од Ф.З.О. и других корисника медицинских услуга, у покушају попуне капацитета организовањем разних семинара, сусрета и слично.</w:t>
      </w:r>
    </w:p>
    <w:p w:rsidR="0085666A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  <w:r w:rsidRPr="00F6163E">
        <w:rPr>
          <w:sz w:val="26"/>
          <w:szCs w:val="26"/>
        </w:rPr>
        <w:t xml:space="preserve">     </w:t>
      </w:r>
      <w:proofErr w:type="gramStart"/>
      <w:r w:rsidRPr="00F6163E">
        <w:rPr>
          <w:sz w:val="26"/>
          <w:szCs w:val="26"/>
        </w:rPr>
        <w:t>Кафе бар такође не успијева да из осварених прихода покрије расходе, али сваки хотел у свом комплексу мора да га има те се свјесно толерише нерентабилност истог.</w:t>
      </w:r>
      <w:proofErr w:type="gramEnd"/>
    </w:p>
    <w:p w:rsidR="00F6163E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6163E" w:rsidRPr="00F6163E" w:rsidRDefault="00F6163E" w:rsidP="00F6163E">
      <w:pPr>
        <w:pStyle w:val="NoSpacing"/>
        <w:jc w:val="center"/>
        <w:rPr>
          <w:b/>
          <w:sz w:val="32"/>
          <w:szCs w:val="32"/>
          <w:lang w:val="sr-Cyrl-CS"/>
        </w:rPr>
      </w:pPr>
      <w:r w:rsidRPr="00F6163E">
        <w:rPr>
          <w:b/>
          <w:sz w:val="32"/>
          <w:szCs w:val="32"/>
          <w:lang w:val="sr-Cyrl-CS"/>
        </w:rPr>
        <w:t>ЗАКЉУЧАК</w:t>
      </w:r>
    </w:p>
    <w:p w:rsidR="00F6163E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Default="00F6163E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Уколико се агресивнијим наступом како на локалном, тако и на ширем тржишту успију обезбједити планирани Уговорени послови, те уколико временске прилике у току љета буду повољније у односу на претходну годину</w:t>
      </w:r>
      <w:r w:rsidR="00DC27D2">
        <w:rPr>
          <w:sz w:val="26"/>
          <w:szCs w:val="26"/>
          <w:lang w:val="sr-Cyrl-CS"/>
        </w:rPr>
        <w:t>,</w:t>
      </w:r>
      <w:r>
        <w:rPr>
          <w:sz w:val="26"/>
          <w:szCs w:val="26"/>
          <w:lang w:val="sr-Cyrl-CS"/>
        </w:rPr>
        <w:t xml:space="preserve"> те се остваре значајнији приходи од базена, уз окончање започетих активности око репрогра</w:t>
      </w:r>
      <w:r w:rsidR="00DC27D2">
        <w:rPr>
          <w:sz w:val="26"/>
          <w:szCs w:val="26"/>
          <w:lang w:val="sr-Cyrl-CS"/>
        </w:rPr>
        <w:t>ма доспјелих пореских обавеза и</w:t>
      </w:r>
      <w:r>
        <w:rPr>
          <w:sz w:val="26"/>
          <w:szCs w:val="26"/>
          <w:lang w:val="sr-Cyrl-CS"/>
        </w:rPr>
        <w:t xml:space="preserve"> реализацију активности око запо</w:t>
      </w:r>
      <w:r w:rsidR="00DC27D2">
        <w:rPr>
          <w:sz w:val="26"/>
          <w:szCs w:val="26"/>
          <w:lang w:val="sr-Cyrl-CS"/>
        </w:rPr>
        <w:t xml:space="preserve">четог кредитног задужења </w:t>
      </w:r>
      <w:r>
        <w:rPr>
          <w:sz w:val="26"/>
          <w:szCs w:val="26"/>
          <w:lang w:val="sr-Cyrl-CS"/>
        </w:rPr>
        <w:t xml:space="preserve"> Установа</w:t>
      </w:r>
      <w:r w:rsidR="00DC27D2">
        <w:rPr>
          <w:sz w:val="26"/>
          <w:szCs w:val="26"/>
          <w:lang w:val="sr-Cyrl-CS"/>
        </w:rPr>
        <w:t xml:space="preserve"> би</w:t>
      </w:r>
      <w:r>
        <w:rPr>
          <w:sz w:val="26"/>
          <w:szCs w:val="26"/>
          <w:lang w:val="sr-Cyrl-CS"/>
        </w:rPr>
        <w:t xml:space="preserve"> дефи</w:t>
      </w:r>
      <w:r w:rsidR="00DC27D2">
        <w:rPr>
          <w:sz w:val="26"/>
          <w:szCs w:val="26"/>
          <w:lang w:val="sr-Cyrl-CS"/>
        </w:rPr>
        <w:t>нитивно могла да ријеши проблем</w:t>
      </w:r>
      <w:r>
        <w:rPr>
          <w:sz w:val="26"/>
          <w:szCs w:val="26"/>
          <w:lang w:val="sr-Cyrl-CS"/>
        </w:rPr>
        <w:t xml:space="preserve"> одржавања текуће ликвидности што је основни </w:t>
      </w:r>
      <w:r w:rsidR="00DC27D2">
        <w:rPr>
          <w:sz w:val="26"/>
          <w:szCs w:val="26"/>
          <w:lang w:val="sr-Cyrl-CS"/>
        </w:rPr>
        <w:t>предуслов за све даље развојне планове</w:t>
      </w:r>
      <w:r>
        <w:rPr>
          <w:sz w:val="26"/>
          <w:szCs w:val="26"/>
          <w:lang w:val="sr-Cyrl-CS"/>
        </w:rPr>
        <w:t>.</w:t>
      </w: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F6163E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Не сумњајући у најбоље намјере Оснивача да се ова Установа развија и напредује за очекивати је да се активније укључи како у рјешавање свих проблема  Установи тако и у све развојне планове и програме. </w:t>
      </w:r>
      <w:r w:rsidR="00F6163E">
        <w:rPr>
          <w:sz w:val="26"/>
          <w:szCs w:val="26"/>
          <w:lang w:val="sr-Cyrl-CS"/>
        </w:rPr>
        <w:t xml:space="preserve"> </w:t>
      </w: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                                                                                Директор </w:t>
      </w:r>
    </w:p>
    <w:p w:rsidR="00DC27D2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DC27D2" w:rsidRPr="00F6163E" w:rsidRDefault="00DC27D2" w:rsidP="0085666A">
      <w:pPr>
        <w:pStyle w:val="NoSpacing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                                                                                                                     Др Влатко Јефтић</w:t>
      </w:r>
    </w:p>
    <w:p w:rsidR="0085666A" w:rsidRDefault="0085666A" w:rsidP="0085666A">
      <w:pPr>
        <w:pStyle w:val="NoSpacing"/>
        <w:jc w:val="both"/>
        <w:rPr>
          <w:sz w:val="24"/>
          <w:szCs w:val="24"/>
        </w:rPr>
      </w:pPr>
    </w:p>
    <w:p w:rsidR="0085666A" w:rsidRPr="00E2453F" w:rsidRDefault="0085666A" w:rsidP="0085666A">
      <w:pPr>
        <w:pStyle w:val="NoSpacing"/>
        <w:jc w:val="both"/>
        <w:rPr>
          <w:sz w:val="26"/>
          <w:szCs w:val="26"/>
          <w:lang w:val="sr-Cyrl-CS"/>
        </w:rPr>
      </w:pPr>
    </w:p>
    <w:p w:rsidR="00E2453F" w:rsidRPr="00E2453F" w:rsidRDefault="00E2453F" w:rsidP="008B40C6">
      <w:pPr>
        <w:jc w:val="both"/>
        <w:rPr>
          <w:sz w:val="26"/>
          <w:szCs w:val="26"/>
          <w:lang w:val="sr-Cyrl-CS"/>
        </w:rPr>
      </w:pPr>
    </w:p>
    <w:p w:rsidR="00E02A38" w:rsidRDefault="00E02A38" w:rsidP="008B40C6">
      <w:pPr>
        <w:ind w:left="360"/>
        <w:jc w:val="both"/>
        <w:rPr>
          <w:sz w:val="26"/>
          <w:szCs w:val="26"/>
          <w:lang w:val="sr-Cyrl-CS"/>
        </w:rPr>
      </w:pPr>
    </w:p>
    <w:p w:rsidR="00E02A38" w:rsidRDefault="00E02A38" w:rsidP="008B40C6">
      <w:pPr>
        <w:ind w:left="360"/>
        <w:jc w:val="both"/>
        <w:rPr>
          <w:sz w:val="26"/>
          <w:szCs w:val="26"/>
          <w:lang w:val="sr-Cyrl-CS"/>
        </w:rPr>
      </w:pPr>
    </w:p>
    <w:p w:rsidR="006B4A99" w:rsidRDefault="006B4A99" w:rsidP="00221DD2">
      <w:pPr>
        <w:ind w:left="360"/>
        <w:jc w:val="both"/>
        <w:rPr>
          <w:sz w:val="26"/>
          <w:szCs w:val="26"/>
          <w:lang w:val="sr-Cyrl-CS"/>
        </w:rPr>
      </w:pPr>
    </w:p>
    <w:p w:rsidR="006B4A99" w:rsidRPr="006B4A99" w:rsidRDefault="006B4A99" w:rsidP="00221DD2">
      <w:pPr>
        <w:ind w:left="360"/>
        <w:jc w:val="both"/>
        <w:rPr>
          <w:sz w:val="26"/>
          <w:szCs w:val="26"/>
          <w:lang w:val="sr-Cyrl-CS"/>
        </w:rPr>
      </w:pPr>
    </w:p>
    <w:p w:rsidR="00221DD2" w:rsidRPr="00221DD2" w:rsidRDefault="00221DD2" w:rsidP="00221DD2">
      <w:pPr>
        <w:ind w:left="360"/>
        <w:jc w:val="both"/>
        <w:rPr>
          <w:sz w:val="26"/>
          <w:szCs w:val="26"/>
          <w:lang w:val="sr-Cyrl-CS"/>
        </w:rPr>
      </w:pPr>
    </w:p>
    <w:p w:rsidR="00185054" w:rsidRPr="00185054" w:rsidRDefault="00221DD2" w:rsidP="00221DD2">
      <w:pPr>
        <w:pStyle w:val="ListParagraph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 </w:t>
      </w:r>
      <w:r w:rsidR="00185054">
        <w:rPr>
          <w:sz w:val="26"/>
          <w:szCs w:val="26"/>
          <w:lang w:val="sr-Cyrl-CS"/>
        </w:rPr>
        <w:t xml:space="preserve"> </w:t>
      </w:r>
    </w:p>
    <w:p w:rsidR="009874FA" w:rsidRPr="009874FA" w:rsidRDefault="009874FA" w:rsidP="009874FA">
      <w:pPr>
        <w:ind w:left="360"/>
        <w:jc w:val="both"/>
        <w:rPr>
          <w:sz w:val="26"/>
          <w:szCs w:val="26"/>
          <w:lang w:val="sr-Cyrl-CS"/>
        </w:rPr>
      </w:pPr>
    </w:p>
    <w:p w:rsidR="00F62526" w:rsidRDefault="00F62526" w:rsidP="00063F91">
      <w:pPr>
        <w:jc w:val="both"/>
        <w:rPr>
          <w:sz w:val="26"/>
          <w:szCs w:val="26"/>
          <w:lang w:val="sr-Cyrl-CS"/>
        </w:rPr>
      </w:pPr>
    </w:p>
    <w:p w:rsidR="00063F91" w:rsidRPr="00063F91" w:rsidRDefault="00063F91" w:rsidP="00063F91">
      <w:pPr>
        <w:jc w:val="both"/>
        <w:rPr>
          <w:sz w:val="26"/>
          <w:szCs w:val="26"/>
          <w:lang w:val="sr-Cyrl-CS"/>
        </w:rPr>
      </w:pPr>
    </w:p>
    <w:sectPr w:rsidR="00063F91" w:rsidRPr="00063F91" w:rsidSect="00FD0AA9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403"/>
    <w:multiLevelType w:val="hybridMultilevel"/>
    <w:tmpl w:val="46467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D3D9D"/>
    <w:multiLevelType w:val="hybridMultilevel"/>
    <w:tmpl w:val="B3F201B8"/>
    <w:lvl w:ilvl="0" w:tplc="FCE0DB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C46F6"/>
    <w:multiLevelType w:val="hybridMultilevel"/>
    <w:tmpl w:val="26E8FF02"/>
    <w:lvl w:ilvl="0" w:tplc="F74600FC">
      <w:start w:val="36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30D3B"/>
    <w:multiLevelType w:val="hybridMultilevel"/>
    <w:tmpl w:val="38AE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F221B"/>
    <w:multiLevelType w:val="hybridMultilevel"/>
    <w:tmpl w:val="EFF2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B325E"/>
    <w:multiLevelType w:val="hybridMultilevel"/>
    <w:tmpl w:val="164CA43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495D2666"/>
    <w:multiLevelType w:val="hybridMultilevel"/>
    <w:tmpl w:val="632269F2"/>
    <w:lvl w:ilvl="0" w:tplc="E2488A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4D1A26AF"/>
    <w:multiLevelType w:val="hybridMultilevel"/>
    <w:tmpl w:val="9632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92484"/>
    <w:multiLevelType w:val="hybridMultilevel"/>
    <w:tmpl w:val="32568A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605EDC"/>
    <w:multiLevelType w:val="hybridMultilevel"/>
    <w:tmpl w:val="3EEAF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987A70"/>
    <w:multiLevelType w:val="hybridMultilevel"/>
    <w:tmpl w:val="C400DD5C"/>
    <w:lvl w:ilvl="0" w:tplc="66F4258C">
      <w:start w:val="24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14D2F"/>
    <w:multiLevelType w:val="hybridMultilevel"/>
    <w:tmpl w:val="E88E2760"/>
    <w:lvl w:ilvl="0" w:tplc="7F6001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26A9A"/>
    <w:multiLevelType w:val="hybridMultilevel"/>
    <w:tmpl w:val="E6D2C15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63F91"/>
    <w:rsid w:val="00063F91"/>
    <w:rsid w:val="00064E30"/>
    <w:rsid w:val="00081096"/>
    <w:rsid w:val="000D18C6"/>
    <w:rsid w:val="00113EB1"/>
    <w:rsid w:val="0018208C"/>
    <w:rsid w:val="00185054"/>
    <w:rsid w:val="001C2F8A"/>
    <w:rsid w:val="002210D0"/>
    <w:rsid w:val="00221DD2"/>
    <w:rsid w:val="002C544C"/>
    <w:rsid w:val="002C78E5"/>
    <w:rsid w:val="003337DF"/>
    <w:rsid w:val="003B2E43"/>
    <w:rsid w:val="003E051C"/>
    <w:rsid w:val="003E152D"/>
    <w:rsid w:val="0049657A"/>
    <w:rsid w:val="00535DDB"/>
    <w:rsid w:val="00571A72"/>
    <w:rsid w:val="00602327"/>
    <w:rsid w:val="006333A1"/>
    <w:rsid w:val="0064190D"/>
    <w:rsid w:val="00665794"/>
    <w:rsid w:val="006740B6"/>
    <w:rsid w:val="0069027C"/>
    <w:rsid w:val="00690E84"/>
    <w:rsid w:val="0069225D"/>
    <w:rsid w:val="006A13BC"/>
    <w:rsid w:val="006A38C1"/>
    <w:rsid w:val="006A5C4C"/>
    <w:rsid w:val="006B4A99"/>
    <w:rsid w:val="006F340D"/>
    <w:rsid w:val="00782FED"/>
    <w:rsid w:val="00807774"/>
    <w:rsid w:val="0081080A"/>
    <w:rsid w:val="0081161D"/>
    <w:rsid w:val="0085666A"/>
    <w:rsid w:val="008A54F1"/>
    <w:rsid w:val="008B40C6"/>
    <w:rsid w:val="008E2AFF"/>
    <w:rsid w:val="0096253E"/>
    <w:rsid w:val="00970B2B"/>
    <w:rsid w:val="009874FA"/>
    <w:rsid w:val="009A38A9"/>
    <w:rsid w:val="009B7767"/>
    <w:rsid w:val="009C27C8"/>
    <w:rsid w:val="00A144C0"/>
    <w:rsid w:val="00A36507"/>
    <w:rsid w:val="00AD763E"/>
    <w:rsid w:val="00B10BB3"/>
    <w:rsid w:val="00B41D6D"/>
    <w:rsid w:val="00B74518"/>
    <w:rsid w:val="00B80AC0"/>
    <w:rsid w:val="00BA0BB0"/>
    <w:rsid w:val="00BA3F4E"/>
    <w:rsid w:val="00BB013E"/>
    <w:rsid w:val="00BE7902"/>
    <w:rsid w:val="00C33175"/>
    <w:rsid w:val="00C600D2"/>
    <w:rsid w:val="00C855C2"/>
    <w:rsid w:val="00D34BFF"/>
    <w:rsid w:val="00DA78EE"/>
    <w:rsid w:val="00DC27D2"/>
    <w:rsid w:val="00E02A38"/>
    <w:rsid w:val="00E16626"/>
    <w:rsid w:val="00E2453F"/>
    <w:rsid w:val="00E2670C"/>
    <w:rsid w:val="00E34191"/>
    <w:rsid w:val="00ED20C0"/>
    <w:rsid w:val="00EF1DD2"/>
    <w:rsid w:val="00F30CA8"/>
    <w:rsid w:val="00F42631"/>
    <w:rsid w:val="00F47B57"/>
    <w:rsid w:val="00F55FD1"/>
    <w:rsid w:val="00F6163E"/>
    <w:rsid w:val="00F62526"/>
    <w:rsid w:val="00F759DA"/>
    <w:rsid w:val="00FD0AA9"/>
    <w:rsid w:val="00FE5ED8"/>
    <w:rsid w:val="00FF0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2526"/>
    <w:pPr>
      <w:ind w:left="720"/>
      <w:contextualSpacing/>
    </w:pPr>
  </w:style>
  <w:style w:type="paragraph" w:styleId="NoSpacing">
    <w:name w:val="No Spacing"/>
    <w:uiPriority w:val="1"/>
    <w:qFormat/>
    <w:rsid w:val="006333A1"/>
    <w:pPr>
      <w:spacing w:after="0" w:line="240" w:lineRule="auto"/>
    </w:pPr>
  </w:style>
  <w:style w:type="table" w:styleId="TableGrid">
    <w:name w:val="Table Grid"/>
    <w:basedOn w:val="TableNormal"/>
    <w:uiPriority w:val="59"/>
    <w:rsid w:val="00641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98F03-12F3-484C-9005-E31983F6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2644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2015-04-15T09:49:00Z</cp:lastPrinted>
  <dcterms:created xsi:type="dcterms:W3CDTF">2015-04-01T07:30:00Z</dcterms:created>
  <dcterms:modified xsi:type="dcterms:W3CDTF">2015-04-15T09:56:00Z</dcterms:modified>
</cp:coreProperties>
</file>